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A1416A5" w14:textId="37F5CEF1" w:rsidR="00815CF6" w:rsidRPr="006736EF" w:rsidRDefault="00B51E12" w:rsidP="0045501A">
      <w:pPr>
        <w:spacing w:before="120" w:after="120" w:line="240" w:lineRule="auto"/>
        <w:jc w:val="center"/>
        <w:rPr>
          <w:rFonts w:ascii="Calibri" w:hAnsi="Calibri"/>
          <w:b/>
          <w:sz w:val="28"/>
          <w:szCs w:val="28"/>
        </w:rPr>
      </w:pPr>
      <w:r w:rsidRPr="003A14B7">
        <w:rPr>
          <w:rFonts w:ascii="Calibri" w:hAnsi="Calibri"/>
          <w:b/>
          <w:sz w:val="36"/>
          <w:szCs w:val="36"/>
        </w:rPr>
        <w:t>Preventive</w:t>
      </w:r>
      <w:r w:rsidR="00E71DD3" w:rsidRPr="003A14B7">
        <w:rPr>
          <w:rFonts w:ascii="Calibri" w:hAnsi="Calibri"/>
          <w:b/>
          <w:sz w:val="36"/>
          <w:szCs w:val="36"/>
        </w:rPr>
        <w:t xml:space="preserve"> </w:t>
      </w:r>
      <w:r w:rsidR="00AC251B">
        <w:rPr>
          <w:rFonts w:ascii="Calibri" w:hAnsi="Calibri"/>
          <w:b/>
          <w:sz w:val="36"/>
          <w:szCs w:val="36"/>
        </w:rPr>
        <w:t xml:space="preserve">Classroom </w:t>
      </w:r>
      <w:r w:rsidR="00E71DD3" w:rsidRPr="003A14B7">
        <w:rPr>
          <w:rFonts w:ascii="Calibri" w:hAnsi="Calibri"/>
          <w:b/>
          <w:sz w:val="36"/>
          <w:szCs w:val="36"/>
        </w:rPr>
        <w:t>Behavior</w:t>
      </w:r>
      <w:r w:rsidRPr="003A14B7">
        <w:rPr>
          <w:rFonts w:ascii="Calibri" w:hAnsi="Calibri"/>
          <w:b/>
          <w:sz w:val="36"/>
          <w:szCs w:val="36"/>
        </w:rPr>
        <w:t xml:space="preserve"> Management</w:t>
      </w:r>
      <w:r w:rsidR="0045501A" w:rsidRPr="003A14B7">
        <w:rPr>
          <w:rFonts w:ascii="Calibri" w:hAnsi="Calibri"/>
          <w:b/>
          <w:sz w:val="36"/>
          <w:szCs w:val="36"/>
        </w:rPr>
        <w:t xml:space="preserve"> Practices</w:t>
      </w:r>
      <w:r w:rsidR="000B316B" w:rsidRPr="006736EF">
        <w:rPr>
          <w:rStyle w:val="FootnoteReference"/>
          <w:rFonts w:ascii="Calibri" w:hAnsi="Calibri"/>
          <w:b/>
          <w:sz w:val="28"/>
          <w:szCs w:val="28"/>
        </w:rPr>
        <w:footnoteReference w:id="1"/>
      </w:r>
    </w:p>
    <w:p w14:paraId="0FB57C21" w14:textId="087026D0" w:rsidR="00E71DD3" w:rsidRPr="006736EF" w:rsidRDefault="00E71DD3" w:rsidP="0045501A">
      <w:pPr>
        <w:spacing w:before="120" w:after="120" w:line="240" w:lineRule="auto"/>
        <w:jc w:val="center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sz w:val="24"/>
          <w:szCs w:val="24"/>
        </w:rPr>
        <w:t xml:space="preserve">George Sugai, Brandi Simonsen, Jen Freeman, </w:t>
      </w:r>
      <w:r w:rsidR="00E922EB" w:rsidRPr="006736EF">
        <w:rPr>
          <w:rFonts w:ascii="Calibri" w:hAnsi="Calibri"/>
          <w:sz w:val="24"/>
          <w:szCs w:val="24"/>
        </w:rPr>
        <w:t xml:space="preserve">and </w:t>
      </w:r>
      <w:r w:rsidRPr="006736EF">
        <w:rPr>
          <w:rFonts w:ascii="Calibri" w:hAnsi="Calibri"/>
          <w:sz w:val="24"/>
          <w:szCs w:val="24"/>
        </w:rPr>
        <w:t>Susannah Everett</w:t>
      </w:r>
    </w:p>
    <w:p w14:paraId="4067BCB4" w14:textId="6E3B805F" w:rsidR="00E71DD3" w:rsidRPr="006736EF" w:rsidRDefault="00E71DD3" w:rsidP="0045501A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sz w:val="24"/>
          <w:szCs w:val="24"/>
        </w:rPr>
        <w:t>Center</w:t>
      </w:r>
      <w:r w:rsidR="00D82B23" w:rsidRPr="006736EF">
        <w:rPr>
          <w:rFonts w:ascii="Calibri" w:hAnsi="Calibri"/>
          <w:sz w:val="24"/>
          <w:szCs w:val="24"/>
        </w:rPr>
        <w:t>s</w:t>
      </w:r>
      <w:r w:rsidRPr="006736EF">
        <w:rPr>
          <w:rFonts w:ascii="Calibri" w:hAnsi="Calibri"/>
          <w:sz w:val="24"/>
          <w:szCs w:val="24"/>
        </w:rPr>
        <w:t xml:space="preserve"> for Behavioral Education and Research</w:t>
      </w:r>
      <w:r w:rsidR="00D82B23" w:rsidRPr="006736EF">
        <w:rPr>
          <w:rFonts w:ascii="Calibri" w:hAnsi="Calibri"/>
          <w:sz w:val="24"/>
          <w:szCs w:val="24"/>
        </w:rPr>
        <w:t xml:space="preserve"> and on Positive Behavioral Interventions and Supports</w:t>
      </w:r>
    </w:p>
    <w:p w14:paraId="66BF2080" w14:textId="77777777" w:rsidR="00E71DD3" w:rsidRPr="006736EF" w:rsidRDefault="00E71DD3" w:rsidP="0045501A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sz w:val="24"/>
          <w:szCs w:val="24"/>
        </w:rPr>
        <w:t>University of Connecticut</w:t>
      </w:r>
    </w:p>
    <w:p w14:paraId="4D4EC9E8" w14:textId="6469AE0B" w:rsidR="00E71DD3" w:rsidRPr="006736EF" w:rsidRDefault="00721CF5" w:rsidP="0045501A">
      <w:pPr>
        <w:spacing w:before="120" w:after="120" w:line="240" w:lineRule="auto"/>
        <w:jc w:val="center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sz w:val="24"/>
          <w:szCs w:val="24"/>
        </w:rPr>
        <w:t>Ver</w:t>
      </w:r>
      <w:r w:rsidR="0045501A">
        <w:rPr>
          <w:rFonts w:ascii="Calibri" w:hAnsi="Calibri"/>
          <w:sz w:val="24"/>
          <w:szCs w:val="24"/>
        </w:rPr>
        <w:t>sion</w:t>
      </w:r>
      <w:r w:rsidRPr="006736EF">
        <w:rPr>
          <w:rFonts w:ascii="Calibri" w:hAnsi="Calibri"/>
          <w:sz w:val="24"/>
          <w:szCs w:val="24"/>
        </w:rPr>
        <w:t xml:space="preserve"> </w:t>
      </w:r>
      <w:r w:rsidR="00667048">
        <w:rPr>
          <w:rFonts w:ascii="Calibri" w:hAnsi="Calibri"/>
          <w:sz w:val="24"/>
          <w:szCs w:val="24"/>
        </w:rPr>
        <w:t xml:space="preserve">9 August </w:t>
      </w:r>
      <w:r w:rsidR="00E71DD3" w:rsidRPr="006736EF">
        <w:rPr>
          <w:rFonts w:ascii="Calibri" w:hAnsi="Calibri"/>
          <w:sz w:val="24"/>
          <w:szCs w:val="24"/>
        </w:rPr>
        <w:t>2015</w:t>
      </w:r>
    </w:p>
    <w:p w14:paraId="39B8DB2D" w14:textId="03BD18E1" w:rsidR="00E922EB" w:rsidRPr="006736EF" w:rsidRDefault="00E922EB" w:rsidP="0045501A">
      <w:pPr>
        <w:spacing w:before="120" w:after="120" w:line="240" w:lineRule="auto"/>
        <w:jc w:val="center"/>
        <w:rPr>
          <w:rFonts w:ascii="Calibri" w:hAnsi="Calibri"/>
          <w:b/>
          <w:sz w:val="24"/>
          <w:szCs w:val="24"/>
        </w:rPr>
      </w:pPr>
      <w:r w:rsidRPr="006736EF">
        <w:rPr>
          <w:rFonts w:ascii="Calibri" w:hAnsi="Calibri"/>
          <w:b/>
          <w:sz w:val="24"/>
          <w:szCs w:val="24"/>
        </w:rPr>
        <w:t>DRAFT</w:t>
      </w:r>
    </w:p>
    <w:p w14:paraId="18B63018" w14:textId="77777777" w:rsidR="00274C9E" w:rsidRPr="006736EF" w:rsidRDefault="00274C9E" w:rsidP="0045501A">
      <w:pPr>
        <w:spacing w:before="120" w:after="12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2675C37D" w14:textId="63D8B322" w:rsidR="00721CF5" w:rsidRPr="00B9187E" w:rsidRDefault="00274C9E" w:rsidP="0045501A">
      <w:pPr>
        <w:shd w:val="clear" w:color="auto" w:fill="C6D9F1" w:themeFill="text2" w:themeFillTint="33"/>
        <w:spacing w:before="120" w:after="120" w:line="240" w:lineRule="auto"/>
        <w:ind w:left="2606" w:hanging="2606"/>
        <w:jc w:val="center"/>
        <w:rPr>
          <w:rFonts w:ascii="Calibri" w:hAnsi="Calibri"/>
          <w:b/>
          <w:sz w:val="28"/>
          <w:szCs w:val="28"/>
        </w:rPr>
      </w:pPr>
      <w:r w:rsidRPr="00B9187E">
        <w:rPr>
          <w:rFonts w:ascii="Calibri" w:hAnsi="Calibri"/>
          <w:b/>
          <w:sz w:val="28"/>
          <w:szCs w:val="28"/>
        </w:rPr>
        <w:t>PURPOSE</w:t>
      </w:r>
    </w:p>
    <w:p w14:paraId="2D4D9BCF" w14:textId="77777777" w:rsidR="003A14B7" w:rsidRDefault="003A14B7" w:rsidP="0045501A">
      <w:pPr>
        <w:spacing w:before="120" w:after="120" w:line="240" w:lineRule="auto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8"/>
        <w:gridCol w:w="4878"/>
      </w:tblGrid>
      <w:tr w:rsidR="003A14B7" w14:paraId="01ACE66A" w14:textId="77777777" w:rsidTr="003A14B7">
        <w:tc>
          <w:tcPr>
            <w:tcW w:w="8298" w:type="dxa"/>
          </w:tcPr>
          <w:p w14:paraId="001A0229" w14:textId="2CF9F067" w:rsidR="003A14B7" w:rsidRPr="003A14B7" w:rsidRDefault="00AC251B" w:rsidP="00AC251B">
            <w:pPr>
              <w:spacing w:before="120" w:after="120" w:line="240" w:lineRule="auto"/>
              <w:ind w:firstLine="7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</w:t>
            </w:r>
            <w:r w:rsidR="003A14B7" w:rsidRPr="006736EF">
              <w:rPr>
                <w:rFonts w:ascii="Calibri" w:hAnsi="Calibri"/>
                <w:sz w:val="24"/>
                <w:szCs w:val="24"/>
              </w:rPr>
              <w:t xml:space="preserve">his </w:t>
            </w:r>
            <w:r>
              <w:rPr>
                <w:rFonts w:ascii="Calibri" w:hAnsi="Calibri"/>
                <w:sz w:val="24"/>
                <w:szCs w:val="24"/>
              </w:rPr>
              <w:t>guide</w:t>
            </w:r>
            <w:r w:rsidR="003A14B7" w:rsidRPr="006736EF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was developed</w:t>
            </w:r>
            <w:r w:rsidR="003A14B7" w:rsidRPr="006736EF">
              <w:rPr>
                <w:rFonts w:ascii="Calibri" w:hAnsi="Calibri"/>
                <w:sz w:val="24"/>
                <w:szCs w:val="24"/>
              </w:rPr>
              <w:t xml:space="preserve"> to provide an overview of recommended </w:t>
            </w:r>
            <w:r w:rsidR="003A14B7">
              <w:rPr>
                <w:rFonts w:ascii="Calibri" w:hAnsi="Calibri"/>
                <w:sz w:val="24"/>
                <w:szCs w:val="24"/>
              </w:rPr>
              <w:t>practices</w:t>
            </w:r>
            <w:r w:rsidR="003A14B7" w:rsidRPr="006736EF">
              <w:rPr>
                <w:rFonts w:ascii="Calibri" w:hAnsi="Calibri"/>
                <w:sz w:val="24"/>
                <w:szCs w:val="24"/>
              </w:rPr>
              <w:t xml:space="preserve"> for student behavior within effective school-</w:t>
            </w:r>
            <w:r w:rsidR="003A14B7">
              <w:rPr>
                <w:rFonts w:ascii="Calibri" w:hAnsi="Calibri"/>
                <w:sz w:val="24"/>
                <w:szCs w:val="24"/>
              </w:rPr>
              <w:t>wide and classroom</w:t>
            </w:r>
            <w:r w:rsidR="003A14B7" w:rsidRPr="006736EF">
              <w:rPr>
                <w:rFonts w:ascii="Calibri" w:hAnsi="Calibri"/>
                <w:sz w:val="24"/>
                <w:szCs w:val="24"/>
              </w:rPr>
              <w:t xml:space="preserve"> systems. To be most useful, </w:t>
            </w:r>
            <w:r w:rsidR="003A14B7">
              <w:rPr>
                <w:rFonts w:ascii="Calibri" w:hAnsi="Calibri"/>
                <w:sz w:val="24"/>
                <w:szCs w:val="24"/>
              </w:rPr>
              <w:t>the implementation of these</w:t>
            </w:r>
            <w:r w:rsidR="003A14B7" w:rsidRPr="006736EF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practices</w:t>
            </w:r>
            <w:r w:rsidR="003A14B7" w:rsidRPr="006736EF">
              <w:rPr>
                <w:rFonts w:ascii="Calibri" w:hAnsi="Calibri"/>
                <w:sz w:val="24"/>
                <w:szCs w:val="24"/>
              </w:rPr>
              <w:t xml:space="preserve"> and support</w:t>
            </w:r>
            <w:r w:rsidR="003A14B7">
              <w:rPr>
                <w:rFonts w:ascii="Calibri" w:hAnsi="Calibri"/>
                <w:sz w:val="24"/>
                <w:szCs w:val="24"/>
              </w:rPr>
              <w:t xml:space="preserve">s should be led by a team and </w:t>
            </w:r>
            <w:r w:rsidR="003A14B7" w:rsidRPr="006736EF">
              <w:rPr>
                <w:rFonts w:ascii="Calibri" w:hAnsi="Calibri"/>
                <w:sz w:val="24"/>
                <w:szCs w:val="24"/>
              </w:rPr>
              <w:t>integrated within a multi-tiered positive support framework in which all students have maximum opportunities and direct access to effective academic and behavior instruction curricula school and classroom wide.</w:t>
            </w:r>
          </w:p>
        </w:tc>
        <w:tc>
          <w:tcPr>
            <w:tcW w:w="4878" w:type="dxa"/>
            <w:vAlign w:val="center"/>
          </w:tcPr>
          <w:p w14:paraId="00D18A22" w14:textId="01EA9E76" w:rsidR="003A14B7" w:rsidRDefault="003A14B7" w:rsidP="003A14B7">
            <w:pPr>
              <w:spacing w:before="120" w:after="120"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736EF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20CDB3AA" wp14:editId="0E724D57">
                  <wp:extent cx="2928135" cy="2197245"/>
                  <wp:effectExtent l="0" t="0" r="0" b="12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861" cy="21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5E8DB7" w14:textId="4F23D921" w:rsidR="003A14B7" w:rsidRDefault="003A14B7" w:rsidP="0045501A">
      <w:pPr>
        <w:spacing w:before="120" w:after="120" w:line="240" w:lineRule="auto"/>
        <w:rPr>
          <w:rFonts w:ascii="Calibri" w:hAnsi="Calibri"/>
          <w:b/>
          <w:sz w:val="24"/>
          <w:szCs w:val="24"/>
        </w:rPr>
      </w:pPr>
    </w:p>
    <w:p w14:paraId="7790717C" w14:textId="77777777" w:rsidR="003A14B7" w:rsidRPr="006736EF" w:rsidRDefault="003A14B7" w:rsidP="0045501A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14:paraId="2B061F55" w14:textId="7D7B6550" w:rsidR="00D82B23" w:rsidRPr="006736EF" w:rsidRDefault="00D82B23" w:rsidP="0045501A">
      <w:pPr>
        <w:spacing w:before="120" w:after="120" w:line="240" w:lineRule="auto"/>
        <w:jc w:val="center"/>
        <w:rPr>
          <w:rFonts w:ascii="Calibri" w:hAnsi="Calibri"/>
          <w:sz w:val="24"/>
          <w:szCs w:val="24"/>
        </w:rPr>
      </w:pPr>
    </w:p>
    <w:p w14:paraId="0B5D058F" w14:textId="77777777" w:rsidR="00274C9E" w:rsidRPr="006736EF" w:rsidRDefault="00274C9E" w:rsidP="0045501A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14:paraId="62A4A956" w14:textId="77777777" w:rsidR="00C742D0" w:rsidRPr="00B9187E" w:rsidRDefault="00C742D0" w:rsidP="0045501A">
      <w:pPr>
        <w:shd w:val="clear" w:color="auto" w:fill="C6D9F1" w:themeFill="text2" w:themeFillTint="33"/>
        <w:spacing w:before="120" w:after="120" w:line="240" w:lineRule="auto"/>
        <w:ind w:left="2606" w:hanging="2606"/>
        <w:jc w:val="center"/>
        <w:rPr>
          <w:rFonts w:ascii="Calibri" w:hAnsi="Calibri"/>
          <w:b/>
          <w:sz w:val="28"/>
          <w:szCs w:val="28"/>
        </w:rPr>
      </w:pPr>
      <w:r w:rsidRPr="00B9187E">
        <w:rPr>
          <w:rFonts w:ascii="Calibri" w:hAnsi="Calibri"/>
          <w:b/>
          <w:sz w:val="28"/>
          <w:szCs w:val="28"/>
        </w:rPr>
        <w:t>GUIDING PRINCIPLES</w:t>
      </w:r>
    </w:p>
    <w:p w14:paraId="35A19648" w14:textId="130F18B5" w:rsidR="00334DCE" w:rsidRPr="006736EF" w:rsidRDefault="00334DCE" w:rsidP="0045501A">
      <w:pPr>
        <w:tabs>
          <w:tab w:val="left" w:pos="720"/>
        </w:tabs>
        <w:spacing w:before="120" w:after="120" w:line="240" w:lineRule="auto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sz w:val="24"/>
          <w:szCs w:val="24"/>
        </w:rPr>
        <w:tab/>
        <w:t>The following guiding principles reflect a positive behavior support perspective and should be applied across all school and classroom responses to student behavior.</w:t>
      </w:r>
    </w:p>
    <w:p w14:paraId="62014333" w14:textId="074FA698" w:rsidR="00C742D0" w:rsidRPr="006736EF" w:rsidRDefault="00C742D0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b/>
          <w:sz w:val="24"/>
          <w:szCs w:val="24"/>
        </w:rPr>
        <w:t>Professional</w:t>
      </w:r>
      <w:r w:rsidRPr="006736EF">
        <w:rPr>
          <w:rFonts w:ascii="Calibri" w:hAnsi="Calibri"/>
          <w:sz w:val="24"/>
          <w:szCs w:val="24"/>
        </w:rPr>
        <w:tab/>
      </w:r>
      <w:r w:rsidR="00830D04" w:rsidRPr="006736EF">
        <w:rPr>
          <w:rFonts w:ascii="Calibri" w:hAnsi="Calibri"/>
          <w:sz w:val="24"/>
          <w:szCs w:val="24"/>
        </w:rPr>
        <w:t>Respond in m</w:t>
      </w:r>
      <w:r w:rsidRPr="006736EF">
        <w:rPr>
          <w:rFonts w:ascii="Calibri" w:hAnsi="Calibri"/>
          <w:sz w:val="24"/>
          <w:szCs w:val="24"/>
        </w:rPr>
        <w:t>anner that is business-like, objective, neutral, impartial, unbiased</w:t>
      </w:r>
    </w:p>
    <w:p w14:paraId="657BD823" w14:textId="6E0DDBB7" w:rsidR="00C742D0" w:rsidRPr="006736EF" w:rsidRDefault="00334DCE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b/>
          <w:sz w:val="24"/>
          <w:szCs w:val="24"/>
        </w:rPr>
        <w:t>Cultural</w:t>
      </w:r>
      <w:r w:rsidR="00830D04" w:rsidRPr="006736EF">
        <w:rPr>
          <w:rFonts w:ascii="Calibri" w:hAnsi="Calibri"/>
          <w:sz w:val="24"/>
          <w:szCs w:val="24"/>
        </w:rPr>
        <w:tab/>
        <w:t>Be c</w:t>
      </w:r>
      <w:r w:rsidR="00C742D0" w:rsidRPr="006736EF">
        <w:rPr>
          <w:rFonts w:ascii="Calibri" w:hAnsi="Calibri"/>
          <w:sz w:val="24"/>
          <w:szCs w:val="24"/>
        </w:rPr>
        <w:t>onsiderate of learning history and experience (e.g., family, community, peer-group)</w:t>
      </w:r>
    </w:p>
    <w:p w14:paraId="5B1FA409" w14:textId="11188518" w:rsidR="00C742D0" w:rsidRPr="006736EF" w:rsidRDefault="00C742D0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b/>
          <w:sz w:val="24"/>
          <w:szCs w:val="24"/>
        </w:rPr>
        <w:t>Informed</w:t>
      </w:r>
      <w:r w:rsidRPr="006736EF">
        <w:rPr>
          <w:rFonts w:ascii="Calibri" w:hAnsi="Calibri"/>
          <w:sz w:val="24"/>
          <w:szCs w:val="24"/>
        </w:rPr>
        <w:tab/>
      </w:r>
      <w:r w:rsidR="00F42D8E">
        <w:rPr>
          <w:rFonts w:ascii="Calibri" w:hAnsi="Calibri"/>
          <w:sz w:val="24"/>
          <w:szCs w:val="24"/>
        </w:rPr>
        <w:t xml:space="preserve">Use progress data to make decisions </w:t>
      </w:r>
    </w:p>
    <w:p w14:paraId="135A7700" w14:textId="7D71C827" w:rsidR="00334DCE" w:rsidRPr="006736EF" w:rsidRDefault="00334DCE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b/>
          <w:sz w:val="24"/>
          <w:szCs w:val="24"/>
        </w:rPr>
        <w:t>Fidelity</w:t>
      </w:r>
      <w:r w:rsidRPr="006736EF">
        <w:rPr>
          <w:rFonts w:ascii="Calibri" w:hAnsi="Calibri"/>
          <w:b/>
          <w:sz w:val="24"/>
          <w:szCs w:val="24"/>
        </w:rPr>
        <w:tab/>
      </w:r>
      <w:r w:rsidR="00F42D8E">
        <w:rPr>
          <w:rFonts w:ascii="Calibri" w:hAnsi="Calibri"/>
          <w:sz w:val="24"/>
          <w:szCs w:val="24"/>
        </w:rPr>
        <w:t>Use</w:t>
      </w:r>
      <w:r w:rsidRPr="006736EF">
        <w:rPr>
          <w:rFonts w:ascii="Calibri" w:hAnsi="Calibri"/>
          <w:sz w:val="24"/>
          <w:szCs w:val="24"/>
        </w:rPr>
        <w:t xml:space="preserve"> data on implementation accuracy and fluency</w:t>
      </w:r>
    </w:p>
    <w:p w14:paraId="7CCF4BF9" w14:textId="68F97466" w:rsidR="00830D04" w:rsidRPr="006736EF" w:rsidRDefault="00334DCE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b/>
          <w:sz w:val="24"/>
          <w:szCs w:val="24"/>
        </w:rPr>
        <w:t>Educational</w:t>
      </w:r>
      <w:r w:rsidR="00830D04" w:rsidRPr="006736EF">
        <w:rPr>
          <w:rFonts w:ascii="Calibri" w:hAnsi="Calibri"/>
          <w:sz w:val="24"/>
          <w:szCs w:val="24"/>
        </w:rPr>
        <w:tab/>
        <w:t xml:space="preserve">Consider quality of </w:t>
      </w:r>
      <w:r w:rsidRPr="006736EF">
        <w:rPr>
          <w:rFonts w:ascii="Calibri" w:hAnsi="Calibri"/>
          <w:sz w:val="24"/>
          <w:szCs w:val="24"/>
        </w:rPr>
        <w:t>design and delivery of instruction</w:t>
      </w:r>
    </w:p>
    <w:p w14:paraId="67E4C7A2" w14:textId="09E6F846" w:rsidR="00E71DD3" w:rsidRPr="006736EF" w:rsidRDefault="00E71DD3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b/>
          <w:sz w:val="24"/>
          <w:szCs w:val="24"/>
        </w:rPr>
        <w:t>Constructive</w:t>
      </w:r>
      <w:r w:rsidRPr="006736EF">
        <w:rPr>
          <w:rFonts w:ascii="Calibri" w:hAnsi="Calibri"/>
          <w:sz w:val="24"/>
          <w:szCs w:val="24"/>
        </w:rPr>
        <w:tab/>
      </w:r>
      <w:r w:rsidR="00830D04" w:rsidRPr="006736EF">
        <w:rPr>
          <w:rFonts w:ascii="Calibri" w:hAnsi="Calibri"/>
          <w:sz w:val="24"/>
          <w:szCs w:val="24"/>
        </w:rPr>
        <w:t>Explicitly teach, model, prompt, monitor, and reinforce expected behavior</w:t>
      </w:r>
    </w:p>
    <w:p w14:paraId="6D457317" w14:textId="0F7281DD" w:rsidR="00E71DD3" w:rsidRDefault="00830D04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b/>
          <w:sz w:val="24"/>
          <w:szCs w:val="24"/>
        </w:rPr>
        <w:t>Preventive</w:t>
      </w:r>
      <w:r w:rsidRPr="006736EF">
        <w:rPr>
          <w:rFonts w:ascii="Calibri" w:hAnsi="Calibri"/>
          <w:sz w:val="24"/>
          <w:szCs w:val="24"/>
        </w:rPr>
        <w:tab/>
        <w:t>Pre-arrange</w:t>
      </w:r>
      <w:r w:rsidR="00C742D0" w:rsidRPr="006736EF">
        <w:rPr>
          <w:rFonts w:ascii="Calibri" w:hAnsi="Calibri"/>
          <w:sz w:val="24"/>
          <w:szCs w:val="24"/>
        </w:rPr>
        <w:t xml:space="preserve"> environment (antecedents and consequences) to </w:t>
      </w:r>
      <w:r w:rsidR="00721CF5" w:rsidRPr="006736EF">
        <w:rPr>
          <w:rFonts w:ascii="Calibri" w:hAnsi="Calibri"/>
          <w:sz w:val="24"/>
          <w:szCs w:val="24"/>
        </w:rPr>
        <w:t xml:space="preserve">anticipate and </w:t>
      </w:r>
      <w:r w:rsidR="00C742D0" w:rsidRPr="006736EF">
        <w:rPr>
          <w:rFonts w:ascii="Calibri" w:hAnsi="Calibri"/>
          <w:sz w:val="24"/>
          <w:szCs w:val="24"/>
        </w:rPr>
        <w:t>encourage previously taught alternative social skills and discourage anticipated behavior errors</w:t>
      </w:r>
    </w:p>
    <w:p w14:paraId="63578B59" w14:textId="1E0983B1" w:rsidR="00F42D8E" w:rsidRPr="00F42D8E" w:rsidRDefault="00F42D8E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Developmental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Consider age, cognitive, and physical characteristics</w:t>
      </w:r>
    </w:p>
    <w:p w14:paraId="4793EC0C" w14:textId="5CFC0355" w:rsidR="004644E2" w:rsidRPr="008E594A" w:rsidRDefault="004644E2" w:rsidP="00C5602C">
      <w:pPr>
        <w:spacing w:before="120" w:after="120" w:line="240" w:lineRule="auto"/>
        <w:rPr>
          <w:rFonts w:ascii="Calibri" w:hAnsi="Calibri"/>
          <w:sz w:val="24"/>
          <w:szCs w:val="24"/>
        </w:rPr>
      </w:pPr>
      <w:bookmarkStart w:id="0" w:name="_GoBack"/>
      <w:bookmarkEnd w:id="0"/>
    </w:p>
    <w:p w14:paraId="45E0E2EC" w14:textId="77777777" w:rsidR="00721CF5" w:rsidRPr="006736EF" w:rsidRDefault="00721CF5" w:rsidP="0045501A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C5D3092" w14:textId="1D160376" w:rsidR="00003886" w:rsidRDefault="00003886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0FCBEB7E" w14:textId="77854C48" w:rsidR="00003886" w:rsidRDefault="00003886" w:rsidP="004512BA">
      <w:pPr>
        <w:spacing w:before="120" w:after="12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</w:t>
      </w:r>
      <w:r w:rsidR="004512BA">
        <w:rPr>
          <w:rFonts w:ascii="Calibri" w:hAnsi="Calibri"/>
          <w:sz w:val="24"/>
          <w:szCs w:val="24"/>
        </w:rPr>
        <w:t>o insure consistency, efficiency, and relevance for all students and staff, t</w:t>
      </w:r>
      <w:r>
        <w:rPr>
          <w:rFonts w:ascii="Calibri" w:hAnsi="Calibri"/>
          <w:sz w:val="24"/>
          <w:szCs w:val="24"/>
        </w:rPr>
        <w:t xml:space="preserve">he implementation of classroom behavior management must be </w:t>
      </w:r>
      <w:r w:rsidR="004512BA">
        <w:rPr>
          <w:rFonts w:ascii="Calibri" w:hAnsi="Calibri"/>
          <w:sz w:val="24"/>
          <w:szCs w:val="24"/>
        </w:rPr>
        <w:t xml:space="preserve">integrated within a multi-tiered school-wide system behavior supports. Classroom teachers should adapt classroom behavior expectations to their curriculum, design of instruction, etc.; however, </w:t>
      </w:r>
    </w:p>
    <w:p w14:paraId="7C2BF16F" w14:textId="0857DFDB" w:rsidR="00003886" w:rsidRPr="006736EF" w:rsidRDefault="00003886" w:rsidP="00003886">
      <w:pPr>
        <w:spacing w:before="120" w:after="120" w:line="240" w:lineRule="auto"/>
        <w:ind w:left="2340" w:hanging="2340"/>
        <w:jc w:val="center"/>
        <w:rPr>
          <w:rFonts w:ascii="Calibri" w:hAnsi="Calibri"/>
          <w:sz w:val="24"/>
          <w:szCs w:val="24"/>
        </w:rPr>
      </w:pPr>
      <w:r w:rsidRPr="00003886">
        <w:drawing>
          <wp:inline distT="0" distB="0" distL="0" distR="0" wp14:anchorId="1A933A44" wp14:editId="5C1DE9B3">
            <wp:extent cx="5260369" cy="3899832"/>
            <wp:effectExtent l="0" t="0" r="0" b="1206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494" cy="389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2BC21" w14:textId="77777777" w:rsidR="00772F3C" w:rsidRPr="006736EF" w:rsidRDefault="00772F3C" w:rsidP="0045501A">
      <w:pPr>
        <w:spacing w:before="120" w:after="120" w:line="240" w:lineRule="auto"/>
        <w:ind w:left="2340" w:hanging="2340"/>
        <w:rPr>
          <w:rFonts w:ascii="Calibri" w:hAnsi="Calibri"/>
          <w:sz w:val="24"/>
          <w:szCs w:val="24"/>
        </w:rPr>
      </w:pPr>
    </w:p>
    <w:p w14:paraId="15EAA7B5" w14:textId="77777777" w:rsidR="00B9187E" w:rsidRDefault="00B9187E" w:rsidP="0045501A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3DDD653F" w14:textId="6EC12AA3" w:rsidR="00533A40" w:rsidRPr="00B9187E" w:rsidRDefault="00B9187E" w:rsidP="0045501A">
      <w:pPr>
        <w:shd w:val="clear" w:color="auto" w:fill="C6D9F1" w:themeFill="text2" w:themeFillTint="33"/>
        <w:spacing w:before="120" w:after="120" w:line="240" w:lineRule="auto"/>
        <w:ind w:left="2610" w:hanging="2610"/>
        <w:jc w:val="center"/>
        <w:rPr>
          <w:rFonts w:ascii="Calibri" w:hAnsi="Calibri"/>
          <w:sz w:val="28"/>
          <w:szCs w:val="28"/>
        </w:rPr>
      </w:pPr>
      <w:r w:rsidRPr="00B9187E">
        <w:rPr>
          <w:rFonts w:ascii="Calibri" w:hAnsi="Calibri"/>
          <w:b/>
          <w:sz w:val="28"/>
          <w:szCs w:val="28"/>
        </w:rPr>
        <w:t>GENERAL BEHAVIOR MANAGEMENT PRACTICES DURING PLANNED ACTIVITY</w:t>
      </w:r>
    </w:p>
    <w:p w14:paraId="3F6B0290" w14:textId="568D999D" w:rsidR="00ED5B6A" w:rsidRDefault="00ED5B6A">
      <w:pPr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The </w:t>
      </w:r>
      <w:r w:rsidR="00202635">
        <w:rPr>
          <w:rFonts w:ascii="Calibri" w:hAnsi="Calibri"/>
        </w:rPr>
        <w:t xml:space="preserve">best </w:t>
      </w:r>
      <w:r>
        <w:rPr>
          <w:rFonts w:ascii="Calibri" w:hAnsi="Calibri"/>
        </w:rPr>
        <w:t>practices below represent general strategies for establishing and maintaining positive be</w:t>
      </w:r>
      <w:r w:rsidR="001A487B">
        <w:rPr>
          <w:rFonts w:ascii="Calibri" w:hAnsi="Calibri"/>
        </w:rPr>
        <w:t>havior during planned activity (</w:t>
      </w:r>
      <w:r w:rsidR="006438C7">
        <w:rPr>
          <w:rFonts w:ascii="Calibri" w:hAnsi="Calibri"/>
        </w:rPr>
        <w:t xml:space="preserve">Geoff Colvin, </w:t>
      </w:r>
      <w:r w:rsidR="001A487B">
        <w:rPr>
          <w:rFonts w:ascii="Calibri" w:hAnsi="Calibri"/>
        </w:rPr>
        <w:t>Jen Freeman, Diane Myer, Brandi Simonsen, George Sugai)</w:t>
      </w:r>
      <w:r>
        <w:rPr>
          <w:rFonts w:ascii="Calibri" w:hAnsi="Calibri"/>
        </w:rPr>
        <w:t xml:space="preserve">. </w:t>
      </w:r>
      <w:r w:rsidR="00B72716">
        <w:rPr>
          <w:rFonts w:ascii="Calibri" w:hAnsi="Calibri"/>
        </w:rPr>
        <w:t xml:space="preserve">The emphasis is on planned preventive practices that are </w:t>
      </w:r>
      <w:r w:rsidR="00202635">
        <w:rPr>
          <w:rFonts w:ascii="Calibri" w:hAnsi="Calibri"/>
        </w:rPr>
        <w:t xml:space="preserve">designed to establish healthy environments, encourage language interactions, and develop caring and trusting relationships (Kate Gallagher, 10 April 2015 TEDxUNC. </w:t>
      </w:r>
      <w:hyperlink r:id="rId10" w:anchor="t=12" w:history="1">
        <w:r w:rsidR="00202635" w:rsidRPr="007938D5">
          <w:rPr>
            <w:rStyle w:val="Hyperlink"/>
            <w:rFonts w:ascii="Calibri" w:hAnsi="Calibri"/>
          </w:rPr>
          <w:t>https://www.youtube.com/watch?feature=player_detailpage&amp;v=fXf3CCyhLGU#t=12</w:t>
        </w:r>
      </w:hyperlink>
      <w:r w:rsidR="00202635">
        <w:rPr>
          <w:rFonts w:ascii="Calibri" w:hAnsi="Calibri"/>
        </w:rPr>
        <w:t xml:space="preserve">). </w:t>
      </w:r>
    </w:p>
    <w:p w14:paraId="1B3D2C37" w14:textId="77777777" w:rsidR="00202635" w:rsidRPr="00ED5B6A" w:rsidRDefault="00202635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5663"/>
        <w:gridCol w:w="5598"/>
      </w:tblGrid>
      <w:tr w:rsidR="00533A40" w:rsidRPr="006736EF" w14:paraId="1814ABA8" w14:textId="77777777" w:rsidTr="00B9187E">
        <w:tc>
          <w:tcPr>
            <w:tcW w:w="0" w:type="auto"/>
            <w:shd w:val="clear" w:color="auto" w:fill="C6D9F1" w:themeFill="text2" w:themeFillTint="33"/>
          </w:tcPr>
          <w:p w14:paraId="7181EBFD" w14:textId="77777777" w:rsidR="00533A40" w:rsidRPr="006736EF" w:rsidRDefault="00533A40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 w:rsidRPr="006736EF">
              <w:rPr>
                <w:rFonts w:ascii="Calibri" w:hAnsi="Calibri"/>
                <w:b/>
              </w:rPr>
              <w:t>When</w:t>
            </w:r>
          </w:p>
        </w:tc>
        <w:tc>
          <w:tcPr>
            <w:tcW w:w="5663" w:type="dxa"/>
            <w:shd w:val="clear" w:color="auto" w:fill="C6D9F1" w:themeFill="text2" w:themeFillTint="33"/>
          </w:tcPr>
          <w:p w14:paraId="20473B67" w14:textId="77777777" w:rsidR="00533A40" w:rsidRPr="006736EF" w:rsidRDefault="00533A40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 w:rsidRPr="006736EF">
              <w:rPr>
                <w:rFonts w:ascii="Calibri" w:hAnsi="Calibri"/>
                <w:b/>
              </w:rPr>
              <w:t>What</w:t>
            </w:r>
          </w:p>
        </w:tc>
        <w:tc>
          <w:tcPr>
            <w:tcW w:w="5598" w:type="dxa"/>
            <w:shd w:val="clear" w:color="auto" w:fill="C6D9F1" w:themeFill="text2" w:themeFillTint="33"/>
          </w:tcPr>
          <w:p w14:paraId="67BEA6DF" w14:textId="77777777" w:rsidR="00533A40" w:rsidRPr="006736EF" w:rsidRDefault="00533A40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 w:rsidRPr="006736EF">
              <w:rPr>
                <w:rFonts w:ascii="Calibri" w:hAnsi="Calibri"/>
                <w:b/>
              </w:rPr>
              <w:t>Example</w:t>
            </w:r>
          </w:p>
        </w:tc>
      </w:tr>
      <w:tr w:rsidR="006438C7" w:rsidRPr="006736EF" w14:paraId="740A83CE" w14:textId="77777777" w:rsidTr="006438C7">
        <w:tc>
          <w:tcPr>
            <w:tcW w:w="0" w:type="auto"/>
          </w:tcPr>
          <w:p w14:paraId="1EC20365" w14:textId="526F5F8F" w:rsidR="006438C7" w:rsidRPr="00572821" w:rsidRDefault="006438C7" w:rsidP="006438C7">
            <w:pPr>
              <w:spacing w:before="120" w:after="120" w:line="240" w:lineRule="auto"/>
              <w:jc w:val="center"/>
              <w:rPr>
                <w:rFonts w:ascii="Calibri" w:hAnsi="Calibri"/>
                <w:b/>
                <w:highlight w:val="yellow"/>
              </w:rPr>
            </w:pPr>
            <w:r w:rsidRPr="00572821">
              <w:rPr>
                <w:rFonts w:ascii="Calibri" w:hAnsi="Calibri"/>
                <w:b/>
                <w:highlight w:val="yellow"/>
              </w:rPr>
              <w:t>ALL THE TIME</w:t>
            </w:r>
          </w:p>
        </w:tc>
        <w:tc>
          <w:tcPr>
            <w:tcW w:w="11261" w:type="dxa"/>
            <w:gridSpan w:val="2"/>
          </w:tcPr>
          <w:p w14:paraId="4033EFBB" w14:textId="1C56FC18" w:rsidR="00572821" w:rsidRPr="00572821" w:rsidRDefault="00572821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  <w:highlight w:val="yellow"/>
              </w:rPr>
            </w:pPr>
            <w:r w:rsidRPr="00572821">
              <w:rPr>
                <w:i/>
                <w:highlight w:val="yellow"/>
              </w:rPr>
              <w:t>ACTIVELY SUPERVISE continuously (scan, eyes up, move)</w:t>
            </w:r>
          </w:p>
          <w:p w14:paraId="7CD203B2" w14:textId="77777777" w:rsidR="006438C7" w:rsidRPr="00572821" w:rsidRDefault="006438C7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  <w:highlight w:val="yellow"/>
              </w:rPr>
            </w:pPr>
            <w:r w:rsidRPr="00572821">
              <w:rPr>
                <w:i/>
                <w:highlight w:val="yellow"/>
              </w:rPr>
              <w:t>MODEL expected behavior</w:t>
            </w:r>
          </w:p>
          <w:p w14:paraId="26380D9A" w14:textId="6F9E51F9" w:rsidR="006438C7" w:rsidRPr="00572821" w:rsidRDefault="006438C7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  <w:highlight w:val="yellow"/>
              </w:rPr>
            </w:pPr>
            <w:r w:rsidRPr="00572821">
              <w:rPr>
                <w:i/>
                <w:highlight w:val="yellow"/>
              </w:rPr>
              <w:t>REMIND of expected behavior before problem situations</w:t>
            </w:r>
          </w:p>
          <w:p w14:paraId="27BBBD5D" w14:textId="77777777" w:rsidR="006438C7" w:rsidRPr="00572821" w:rsidRDefault="006438C7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  <w:highlight w:val="yellow"/>
              </w:rPr>
            </w:pPr>
            <w:r w:rsidRPr="00572821">
              <w:rPr>
                <w:i/>
                <w:highlight w:val="yellow"/>
              </w:rPr>
              <w:t>DESCRIBE and RESTATE frequently</w:t>
            </w:r>
          </w:p>
          <w:p w14:paraId="384273E0" w14:textId="77777777" w:rsidR="006438C7" w:rsidRPr="00572821" w:rsidRDefault="006438C7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  <w:highlight w:val="yellow"/>
              </w:rPr>
            </w:pPr>
            <w:r w:rsidRPr="00572821">
              <w:rPr>
                <w:i/>
                <w:highlight w:val="yellow"/>
              </w:rPr>
              <w:t>RECOGNIZE successful expected behavior whenever possible</w:t>
            </w:r>
          </w:p>
          <w:p w14:paraId="352C000B" w14:textId="64521765" w:rsidR="006438C7" w:rsidRPr="00572821" w:rsidRDefault="006438C7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  <w:highlight w:val="yellow"/>
              </w:rPr>
            </w:pPr>
            <w:r w:rsidRPr="00572821">
              <w:rPr>
                <w:i/>
                <w:highlight w:val="yellow"/>
              </w:rPr>
              <w:t>RETEACH when behavior errors occur</w:t>
            </w:r>
          </w:p>
        </w:tc>
      </w:tr>
      <w:tr w:rsidR="00533A40" w:rsidRPr="006736EF" w14:paraId="643CF2A8" w14:textId="77777777" w:rsidTr="00B9187E">
        <w:tc>
          <w:tcPr>
            <w:tcW w:w="0" w:type="auto"/>
          </w:tcPr>
          <w:p w14:paraId="6C09FC0F" w14:textId="2380B971" w:rsidR="00533A40" w:rsidRPr="00B51E12" w:rsidRDefault="00533A40" w:rsidP="0045501A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B51E12">
              <w:rPr>
                <w:rFonts w:ascii="Calibri" w:hAnsi="Calibri"/>
                <w:b/>
              </w:rPr>
              <w:t>Previous problem</w:t>
            </w:r>
          </w:p>
        </w:tc>
        <w:tc>
          <w:tcPr>
            <w:tcW w:w="5663" w:type="dxa"/>
          </w:tcPr>
          <w:p w14:paraId="5617B5D9" w14:textId="77777777" w:rsidR="00533A40" w:rsidRPr="006736EF" w:rsidRDefault="00533A40" w:rsidP="0045501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32" w:hanging="450"/>
              <w:contextualSpacing w:val="0"/>
            </w:pPr>
            <w:r w:rsidRPr="006736EF">
              <w:rPr>
                <w:u w:val="single"/>
              </w:rPr>
              <w:t>Precorrect</w:t>
            </w:r>
            <w:r w:rsidRPr="006736EF">
              <w:t xml:space="preserve"> (restate) positively &amp; acknowledge ASAP before problem reoccurs.</w:t>
            </w:r>
          </w:p>
        </w:tc>
        <w:tc>
          <w:tcPr>
            <w:tcW w:w="5598" w:type="dxa"/>
          </w:tcPr>
          <w:p w14:paraId="66A81CF9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“What do we do when…”</w:t>
            </w:r>
          </w:p>
          <w:p w14:paraId="5A6C5FD0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“Show me….”</w:t>
            </w:r>
          </w:p>
          <w:p w14:paraId="0AA482DC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</w:p>
        </w:tc>
      </w:tr>
      <w:tr w:rsidR="00533A40" w:rsidRPr="006736EF" w14:paraId="4E4D941E" w14:textId="77777777" w:rsidTr="00B9187E">
        <w:tc>
          <w:tcPr>
            <w:tcW w:w="0" w:type="auto"/>
          </w:tcPr>
          <w:p w14:paraId="113614D7" w14:textId="77777777" w:rsidR="00533A40" w:rsidRPr="00B51E12" w:rsidRDefault="00533A40" w:rsidP="0045501A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B51E12">
              <w:rPr>
                <w:rFonts w:ascii="Calibri" w:hAnsi="Calibri"/>
                <w:b/>
              </w:rPr>
              <w:t>Coming to group</w:t>
            </w:r>
          </w:p>
        </w:tc>
        <w:tc>
          <w:tcPr>
            <w:tcW w:w="5663" w:type="dxa"/>
          </w:tcPr>
          <w:p w14:paraId="62CA2E9B" w14:textId="77777777" w:rsidR="00533A40" w:rsidRPr="006736EF" w:rsidRDefault="00533A40" w:rsidP="0045501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32" w:hanging="450"/>
              <w:contextualSpacing w:val="0"/>
            </w:pPr>
            <w:r w:rsidRPr="006736EF">
              <w:rPr>
                <w:u w:val="single"/>
              </w:rPr>
              <w:t>Greet</w:t>
            </w:r>
            <w:r w:rsidRPr="006736EF">
              <w:t xml:space="preserve"> positively w/ student name</w:t>
            </w:r>
          </w:p>
        </w:tc>
        <w:tc>
          <w:tcPr>
            <w:tcW w:w="5598" w:type="dxa"/>
          </w:tcPr>
          <w:p w14:paraId="016ADA7C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“G’morning, Mike”</w:t>
            </w:r>
          </w:p>
          <w:p w14:paraId="7B4C8948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“Hello, Darci”</w:t>
            </w:r>
          </w:p>
          <w:p w14:paraId="423B7EE0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“Buenos Dias, Margie”</w:t>
            </w:r>
          </w:p>
          <w:p w14:paraId="7F7F3628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</w:p>
        </w:tc>
      </w:tr>
      <w:tr w:rsidR="00533A40" w:rsidRPr="006736EF" w14:paraId="7BA15EAB" w14:textId="77777777" w:rsidTr="00B9187E">
        <w:tc>
          <w:tcPr>
            <w:tcW w:w="0" w:type="auto"/>
          </w:tcPr>
          <w:p w14:paraId="113818D8" w14:textId="77777777" w:rsidR="00533A40" w:rsidRPr="00B51E12" w:rsidRDefault="00533A40" w:rsidP="00572821">
            <w:pPr>
              <w:keepNext/>
              <w:keepLines/>
              <w:spacing w:before="120" w:after="120" w:line="240" w:lineRule="auto"/>
              <w:rPr>
                <w:rFonts w:ascii="Calibri" w:hAnsi="Calibri"/>
                <w:b/>
              </w:rPr>
            </w:pPr>
            <w:r w:rsidRPr="00B51E12">
              <w:rPr>
                <w:rFonts w:ascii="Calibri" w:hAnsi="Calibri"/>
                <w:b/>
              </w:rPr>
              <w:t>First minute</w:t>
            </w:r>
          </w:p>
        </w:tc>
        <w:tc>
          <w:tcPr>
            <w:tcW w:w="5663" w:type="dxa"/>
          </w:tcPr>
          <w:p w14:paraId="301DD70F" w14:textId="77777777" w:rsidR="00533A40" w:rsidRPr="006736EF" w:rsidRDefault="00533A40" w:rsidP="00572821">
            <w:pPr>
              <w:pStyle w:val="ListParagraph"/>
              <w:keepNext/>
              <w:keepLines/>
              <w:numPr>
                <w:ilvl w:val="0"/>
                <w:numId w:val="3"/>
              </w:numPr>
              <w:spacing w:before="120" w:after="120"/>
              <w:ind w:left="432" w:hanging="450"/>
              <w:contextualSpacing w:val="0"/>
            </w:pPr>
            <w:r w:rsidRPr="006736EF">
              <w:rPr>
                <w:u w:val="single"/>
              </w:rPr>
              <w:t>Review</w:t>
            </w:r>
            <w:r w:rsidRPr="006736EF">
              <w:t xml:space="preserve"> classroom/school behavior expectations</w:t>
            </w:r>
          </w:p>
        </w:tc>
        <w:tc>
          <w:tcPr>
            <w:tcW w:w="5598" w:type="dxa"/>
          </w:tcPr>
          <w:p w14:paraId="03D023F5" w14:textId="77777777" w:rsidR="00533A40" w:rsidRPr="006736EF" w:rsidRDefault="00533A40" w:rsidP="00572821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“Ready to learn”</w:t>
            </w:r>
          </w:p>
          <w:p w14:paraId="630028BF" w14:textId="77777777" w:rsidR="00533A40" w:rsidRPr="006736EF" w:rsidRDefault="00533A40" w:rsidP="00572821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“Ready to do____”</w:t>
            </w:r>
          </w:p>
          <w:p w14:paraId="182810D0" w14:textId="77777777" w:rsidR="00533A40" w:rsidRPr="006736EF" w:rsidRDefault="00533A40" w:rsidP="00572821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“Raise hand”</w:t>
            </w:r>
          </w:p>
          <w:p w14:paraId="5419C4D7" w14:textId="77777777" w:rsidR="00533A40" w:rsidRPr="006736EF" w:rsidRDefault="00533A40" w:rsidP="00572821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</w:p>
        </w:tc>
      </w:tr>
      <w:tr w:rsidR="00533A40" w:rsidRPr="006736EF" w14:paraId="23232C2F" w14:textId="77777777" w:rsidTr="00B9187E">
        <w:tc>
          <w:tcPr>
            <w:tcW w:w="0" w:type="auto"/>
          </w:tcPr>
          <w:p w14:paraId="78B9BBE8" w14:textId="77777777" w:rsidR="00533A40" w:rsidRPr="00B51E12" w:rsidRDefault="00533A40" w:rsidP="0045501A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B51E12">
              <w:rPr>
                <w:rFonts w:ascii="Calibri" w:hAnsi="Calibri"/>
                <w:b/>
              </w:rPr>
              <w:t>~1 every 5 minutes</w:t>
            </w:r>
          </w:p>
        </w:tc>
        <w:tc>
          <w:tcPr>
            <w:tcW w:w="5663" w:type="dxa"/>
          </w:tcPr>
          <w:p w14:paraId="086AA1CE" w14:textId="77777777" w:rsidR="00533A40" w:rsidRPr="006736EF" w:rsidRDefault="00533A40" w:rsidP="0045501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32" w:hanging="450"/>
              <w:contextualSpacing w:val="0"/>
            </w:pPr>
            <w:r w:rsidRPr="006736EF">
              <w:rPr>
                <w:u w:val="single"/>
              </w:rPr>
              <w:t>Acknowledge</w:t>
            </w:r>
            <w:r w:rsidRPr="006736EF">
              <w:t xml:space="preserve"> displays of behavior expectations</w:t>
            </w:r>
          </w:p>
        </w:tc>
        <w:tc>
          <w:tcPr>
            <w:tcW w:w="5598" w:type="dxa"/>
          </w:tcPr>
          <w:p w14:paraId="7DCE0C50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“Thank you for…”</w:t>
            </w:r>
          </w:p>
          <w:p w14:paraId="64BB46E8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“Excellent being ready….”</w:t>
            </w:r>
          </w:p>
          <w:p w14:paraId="7F9C1735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“Good listening, Jorge”</w:t>
            </w:r>
          </w:p>
          <w:p w14:paraId="22333FCC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</w:p>
        </w:tc>
      </w:tr>
      <w:tr w:rsidR="00533A40" w:rsidRPr="006736EF" w14:paraId="5D0DE64E" w14:textId="77777777" w:rsidTr="00B9187E">
        <w:tc>
          <w:tcPr>
            <w:tcW w:w="0" w:type="auto"/>
          </w:tcPr>
          <w:p w14:paraId="1762CDF6" w14:textId="77777777" w:rsidR="00533A40" w:rsidRPr="00B51E12" w:rsidRDefault="00533A40" w:rsidP="0045501A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B51E12">
              <w:rPr>
                <w:rFonts w:ascii="Calibri" w:hAnsi="Calibri"/>
                <w:b/>
              </w:rPr>
              <w:t>Minor behavior event</w:t>
            </w:r>
          </w:p>
        </w:tc>
        <w:tc>
          <w:tcPr>
            <w:tcW w:w="5663" w:type="dxa"/>
          </w:tcPr>
          <w:p w14:paraId="6E305110" w14:textId="4676214F" w:rsidR="00533A40" w:rsidRPr="006736EF" w:rsidRDefault="00533A40" w:rsidP="0045501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32" w:hanging="450"/>
              <w:contextualSpacing w:val="0"/>
            </w:pPr>
            <w:r w:rsidRPr="006736EF">
              <w:t xml:space="preserve">Respond quickly and briefly to </w:t>
            </w:r>
            <w:r w:rsidRPr="006736EF">
              <w:rPr>
                <w:u w:val="single"/>
              </w:rPr>
              <w:t>minor</w:t>
            </w:r>
            <w:r w:rsidRPr="006736EF">
              <w:t xml:space="preserve"> problem behaviors</w:t>
            </w:r>
          </w:p>
          <w:p w14:paraId="4EA2B7BE" w14:textId="650DAE9D" w:rsidR="006736EF" w:rsidRPr="006736EF" w:rsidRDefault="00B51E12" w:rsidP="0045501A">
            <w:pPr>
              <w:spacing w:before="120" w:after="120" w:line="240" w:lineRule="auto"/>
              <w:ind w:left="43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B51E12">
              <w:rPr>
                <w:rFonts w:ascii="Calibri" w:hAnsi="Calibri"/>
                <w:vertAlign w:val="superscript"/>
              </w:rPr>
              <w:t>st</w:t>
            </w:r>
            <w:r w:rsidR="006736EF" w:rsidRPr="006736EF">
              <w:rPr>
                <w:rFonts w:ascii="Calibri" w:hAnsi="Calibri"/>
              </w:rPr>
              <w:t xml:space="preserve"> time: Acknowledge others for expected behavior</w:t>
            </w:r>
          </w:p>
          <w:p w14:paraId="44840366" w14:textId="3A649700" w:rsidR="006736EF" w:rsidRPr="006736EF" w:rsidRDefault="00B51E12" w:rsidP="0045501A">
            <w:pPr>
              <w:pStyle w:val="ListParagraph"/>
              <w:spacing w:before="120" w:after="120"/>
              <w:ind w:left="432"/>
              <w:contextualSpacing w:val="0"/>
            </w:pPr>
            <w:r>
              <w:t>2</w:t>
            </w:r>
            <w:r w:rsidRPr="00B51E12">
              <w:rPr>
                <w:vertAlign w:val="superscript"/>
              </w:rPr>
              <w:t>nd</w:t>
            </w:r>
            <w:r w:rsidR="006736EF" w:rsidRPr="006736EF">
              <w:t xml:space="preserve"> time: Quick reteach</w:t>
            </w:r>
          </w:p>
        </w:tc>
        <w:tc>
          <w:tcPr>
            <w:tcW w:w="5598" w:type="dxa"/>
          </w:tcPr>
          <w:p w14:paraId="17834044" w14:textId="3F481643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1</w:t>
            </w:r>
            <w:r w:rsidRPr="006736EF">
              <w:rPr>
                <w:i/>
                <w:vertAlign w:val="superscript"/>
              </w:rPr>
              <w:t>st</w:t>
            </w:r>
            <w:r w:rsidRPr="006736EF">
              <w:rPr>
                <w:i/>
              </w:rPr>
              <w:t xml:space="preserve"> – </w:t>
            </w:r>
            <w:r w:rsidR="006736EF" w:rsidRPr="006736EF">
              <w:rPr>
                <w:i/>
              </w:rPr>
              <w:t>“Thank you, Manuella, for…..”</w:t>
            </w:r>
          </w:p>
          <w:p w14:paraId="21452CDF" w14:textId="4426AC61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2</w:t>
            </w:r>
            <w:r w:rsidRPr="006736EF">
              <w:rPr>
                <w:i/>
                <w:vertAlign w:val="superscript"/>
              </w:rPr>
              <w:t>nd</w:t>
            </w:r>
            <w:r w:rsidRPr="006736EF">
              <w:rPr>
                <w:i/>
              </w:rPr>
              <w:t xml:space="preserve"> – </w:t>
            </w:r>
            <w:r w:rsidR="006736EF" w:rsidRPr="006736EF">
              <w:rPr>
                <w:i/>
              </w:rPr>
              <w:t>“When you need help, raise your hand, and I will help you.”</w:t>
            </w:r>
          </w:p>
          <w:p w14:paraId="75D73B61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</w:p>
        </w:tc>
      </w:tr>
      <w:tr w:rsidR="00533A40" w:rsidRPr="006736EF" w14:paraId="00108A39" w14:textId="77777777" w:rsidTr="00B9187E">
        <w:tc>
          <w:tcPr>
            <w:tcW w:w="0" w:type="auto"/>
          </w:tcPr>
          <w:p w14:paraId="79493817" w14:textId="77777777" w:rsidR="00533A40" w:rsidRPr="00B51E12" w:rsidRDefault="00533A40" w:rsidP="0045501A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B51E12">
              <w:rPr>
                <w:rFonts w:ascii="Calibri" w:hAnsi="Calibri"/>
                <w:b/>
              </w:rPr>
              <w:t>Closing transition</w:t>
            </w:r>
          </w:p>
        </w:tc>
        <w:tc>
          <w:tcPr>
            <w:tcW w:w="5663" w:type="dxa"/>
          </w:tcPr>
          <w:p w14:paraId="08F9D0EE" w14:textId="77777777" w:rsidR="00533A40" w:rsidRPr="006736EF" w:rsidRDefault="00533A40" w:rsidP="0045501A">
            <w:pPr>
              <w:pStyle w:val="ListParagraph"/>
              <w:numPr>
                <w:ilvl w:val="0"/>
                <w:numId w:val="3"/>
              </w:numPr>
              <w:spacing w:before="120" w:after="120"/>
              <w:ind w:left="432" w:hanging="450"/>
              <w:contextualSpacing w:val="0"/>
            </w:pPr>
            <w:r w:rsidRPr="006736EF">
              <w:rPr>
                <w:u w:val="single"/>
              </w:rPr>
              <w:t>Close</w:t>
            </w:r>
            <w:r w:rsidRPr="006736EF">
              <w:t xml:space="preserve"> positively w/ student name</w:t>
            </w:r>
          </w:p>
        </w:tc>
        <w:tc>
          <w:tcPr>
            <w:tcW w:w="5598" w:type="dxa"/>
          </w:tcPr>
          <w:p w14:paraId="72D0F6A0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“Ashley, good job w/….”</w:t>
            </w:r>
          </w:p>
          <w:p w14:paraId="559252DB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“Nick, thank you for….”</w:t>
            </w:r>
          </w:p>
          <w:p w14:paraId="698189C7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6736EF">
              <w:rPr>
                <w:i/>
              </w:rPr>
              <w:t>“Jorge, mucho gracias…”</w:t>
            </w:r>
          </w:p>
          <w:p w14:paraId="298F788D" w14:textId="77777777" w:rsidR="00533A40" w:rsidRPr="006736EF" w:rsidRDefault="00533A40" w:rsidP="004550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/>
              <w:contextualSpacing w:val="0"/>
              <w:rPr>
                <w:i/>
              </w:rPr>
            </w:pPr>
          </w:p>
        </w:tc>
      </w:tr>
    </w:tbl>
    <w:p w14:paraId="15936DBF" w14:textId="77777777" w:rsidR="00533A40" w:rsidRPr="006736EF" w:rsidRDefault="00533A40" w:rsidP="0045501A">
      <w:pPr>
        <w:spacing w:line="240" w:lineRule="auto"/>
        <w:rPr>
          <w:rFonts w:ascii="Calibri" w:hAnsi="Calibri"/>
        </w:rPr>
      </w:pPr>
    </w:p>
    <w:p w14:paraId="53E60557" w14:textId="77777777" w:rsidR="00533A40" w:rsidRDefault="00533A40" w:rsidP="0045501A">
      <w:pPr>
        <w:spacing w:line="240" w:lineRule="auto"/>
        <w:rPr>
          <w:rFonts w:ascii="Calibri" w:hAnsi="Calibri"/>
        </w:rPr>
      </w:pPr>
    </w:p>
    <w:p w14:paraId="3E938629" w14:textId="77777777" w:rsidR="00B51E12" w:rsidRDefault="00B51E12" w:rsidP="0045501A">
      <w:pPr>
        <w:spacing w:line="240" w:lineRule="auto"/>
        <w:rPr>
          <w:rFonts w:ascii="Calibri" w:hAnsi="Calibri"/>
        </w:rPr>
      </w:pPr>
    </w:p>
    <w:p w14:paraId="20414AC6" w14:textId="77777777" w:rsidR="00BB5C4D" w:rsidRPr="006736EF" w:rsidRDefault="00BB5C4D" w:rsidP="0045501A">
      <w:pPr>
        <w:spacing w:before="120" w:after="120" w:line="240" w:lineRule="auto"/>
        <w:ind w:left="2340" w:hanging="2340"/>
        <w:rPr>
          <w:rFonts w:ascii="Calibri" w:hAnsi="Calibri"/>
          <w:sz w:val="24"/>
          <w:szCs w:val="24"/>
        </w:rPr>
      </w:pPr>
    </w:p>
    <w:p w14:paraId="41A97589" w14:textId="77777777" w:rsidR="00B9187E" w:rsidRDefault="00B9187E" w:rsidP="0045501A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03DE4D66" w14:textId="18CB1320" w:rsidR="00BB5C4D" w:rsidRPr="00B9187E" w:rsidRDefault="00BB5C4D" w:rsidP="0045501A">
      <w:pPr>
        <w:shd w:val="clear" w:color="auto" w:fill="C6D9F1" w:themeFill="text2" w:themeFillTint="33"/>
        <w:spacing w:before="120" w:after="120" w:line="240" w:lineRule="auto"/>
        <w:ind w:left="2610" w:hanging="2610"/>
        <w:jc w:val="center"/>
        <w:rPr>
          <w:rFonts w:ascii="Calibri" w:hAnsi="Calibri"/>
          <w:sz w:val="28"/>
          <w:szCs w:val="28"/>
        </w:rPr>
      </w:pPr>
      <w:r w:rsidRPr="00B9187E">
        <w:rPr>
          <w:rFonts w:ascii="Calibri" w:hAnsi="Calibri"/>
          <w:b/>
          <w:sz w:val="28"/>
          <w:szCs w:val="28"/>
        </w:rPr>
        <w:t xml:space="preserve">BASIC TEACHING </w:t>
      </w:r>
      <w:r w:rsidR="001A3C83" w:rsidRPr="00B9187E">
        <w:rPr>
          <w:rFonts w:ascii="Calibri" w:hAnsi="Calibri"/>
          <w:b/>
          <w:sz w:val="28"/>
          <w:szCs w:val="28"/>
        </w:rPr>
        <w:t>APPROACH</w:t>
      </w:r>
    </w:p>
    <w:p w14:paraId="3E152838" w14:textId="37B6A027" w:rsidR="001A3C83" w:rsidRDefault="001A3C83" w:rsidP="0045501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  <w:t>A common and basic teaching approach</w:t>
      </w:r>
      <w:r w:rsidR="00514142">
        <w:rPr>
          <w:rFonts w:ascii="Calibri" w:hAnsi="Calibri"/>
        </w:rPr>
        <w:t xml:space="preserve"> (below)</w:t>
      </w:r>
      <w:r>
        <w:rPr>
          <w:rFonts w:ascii="Calibri" w:hAnsi="Calibri"/>
        </w:rPr>
        <w:t xml:space="preserve"> is used (below) for both academic and social behaviors. </w:t>
      </w:r>
      <w:r w:rsidR="00514142">
        <w:rPr>
          <w:rFonts w:ascii="Calibri" w:hAnsi="Calibri"/>
        </w:rPr>
        <w:t>Teaching and learning important academic and social behaviors is characterized as follows</w:t>
      </w:r>
      <w:r w:rsidR="00C869ED">
        <w:rPr>
          <w:rFonts w:ascii="Calibri" w:hAnsi="Calibri"/>
        </w:rPr>
        <w:t xml:space="preserve"> (Wes Becker, Doug Carnine, </w:t>
      </w:r>
      <w:r w:rsidR="00816C17">
        <w:rPr>
          <w:rFonts w:ascii="Calibri" w:hAnsi="Calibri"/>
        </w:rPr>
        <w:t xml:space="preserve">Geoff Colvin, </w:t>
      </w:r>
      <w:r w:rsidR="00C869ED">
        <w:rPr>
          <w:rFonts w:ascii="Calibri" w:hAnsi="Calibri"/>
        </w:rPr>
        <w:t>Zig Engelmann,</w:t>
      </w:r>
      <w:r w:rsidR="00816C17">
        <w:rPr>
          <w:rFonts w:ascii="Calibri" w:hAnsi="Calibri"/>
        </w:rPr>
        <w:t xml:space="preserve"> Ed Kame’enui, Deborah Simmons)</w:t>
      </w:r>
      <w:r w:rsidR="00514142">
        <w:rPr>
          <w:rFonts w:ascii="Calibri" w:hAnsi="Calibri"/>
        </w:rPr>
        <w:t>:</w:t>
      </w:r>
    </w:p>
    <w:p w14:paraId="11CBC82E" w14:textId="5E9F73B4" w:rsidR="00514142" w:rsidRPr="006736EF" w:rsidRDefault="00514142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</w:t>
      </w:r>
      <w:r w:rsidRPr="006736EF">
        <w:rPr>
          <w:rFonts w:ascii="Calibri" w:hAnsi="Calibri"/>
          <w:sz w:val="24"/>
          <w:szCs w:val="24"/>
        </w:rPr>
        <w:tab/>
      </w:r>
      <w:r w:rsidR="005F4D02">
        <w:rPr>
          <w:rFonts w:ascii="Calibri" w:hAnsi="Calibri"/>
          <w:sz w:val="24"/>
          <w:szCs w:val="24"/>
        </w:rPr>
        <w:t>Student engagement is t</w:t>
      </w:r>
      <w:r>
        <w:rPr>
          <w:rFonts w:ascii="Calibri" w:hAnsi="Calibri"/>
          <w:sz w:val="24"/>
          <w:szCs w:val="24"/>
        </w:rPr>
        <w:t>eacher led</w:t>
      </w:r>
    </w:p>
    <w:p w14:paraId="347EC7A2" w14:textId="00E7E35A" w:rsidR="00514142" w:rsidRPr="00514142" w:rsidRDefault="00514142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Active</w:t>
      </w:r>
      <w:r>
        <w:rPr>
          <w:rFonts w:ascii="Calibri" w:hAnsi="Calibri"/>
          <w:b/>
          <w:sz w:val="24"/>
          <w:szCs w:val="24"/>
        </w:rPr>
        <w:tab/>
      </w:r>
      <w:r w:rsidR="005F4D02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>pportunities to respond</w:t>
      </w:r>
      <w:r w:rsidR="005F4D02">
        <w:rPr>
          <w:rFonts w:ascii="Calibri" w:hAnsi="Calibri"/>
          <w:sz w:val="24"/>
          <w:szCs w:val="24"/>
        </w:rPr>
        <w:t xml:space="preserve"> are many, overt, and observable</w:t>
      </w:r>
    </w:p>
    <w:p w14:paraId="51CB52D8" w14:textId="119AE236" w:rsidR="00514142" w:rsidRPr="006736EF" w:rsidRDefault="00514142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Explicit</w:t>
      </w:r>
      <w:r w:rsidRPr="006736EF">
        <w:rPr>
          <w:rFonts w:ascii="Calibri" w:hAnsi="Calibri"/>
          <w:sz w:val="24"/>
          <w:szCs w:val="24"/>
        </w:rPr>
        <w:tab/>
      </w:r>
      <w:r w:rsidR="00575CF1"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resentation</w:t>
      </w:r>
      <w:r w:rsidR="00575CF1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of skill or concept</w:t>
      </w:r>
      <w:r w:rsidR="005F4D02">
        <w:rPr>
          <w:rFonts w:ascii="Calibri" w:hAnsi="Calibri"/>
          <w:sz w:val="24"/>
          <w:szCs w:val="24"/>
        </w:rPr>
        <w:t xml:space="preserve"> are clear</w:t>
      </w:r>
    </w:p>
    <w:p w14:paraId="00360E6A" w14:textId="60461EC3" w:rsidR="00514142" w:rsidRPr="006736EF" w:rsidRDefault="00514142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Unambiguous</w:t>
      </w:r>
      <w:r w:rsidRPr="006736EF">
        <w:rPr>
          <w:rFonts w:ascii="Calibri" w:hAnsi="Calibri"/>
          <w:sz w:val="24"/>
          <w:szCs w:val="24"/>
        </w:rPr>
        <w:tab/>
      </w:r>
      <w:r w:rsidR="00575CF1">
        <w:rPr>
          <w:rFonts w:ascii="Calibri" w:hAnsi="Calibri"/>
          <w:sz w:val="24"/>
          <w:szCs w:val="24"/>
        </w:rPr>
        <w:t>E</w:t>
      </w:r>
      <w:r w:rsidR="00B9187E">
        <w:rPr>
          <w:rFonts w:ascii="Calibri" w:hAnsi="Calibri"/>
          <w:sz w:val="24"/>
          <w:szCs w:val="24"/>
        </w:rPr>
        <w:t>xamples and non-</w:t>
      </w:r>
      <w:r>
        <w:rPr>
          <w:rFonts w:ascii="Calibri" w:hAnsi="Calibri"/>
          <w:sz w:val="24"/>
          <w:szCs w:val="24"/>
        </w:rPr>
        <w:t xml:space="preserve">examples </w:t>
      </w:r>
      <w:r w:rsidR="00575CF1">
        <w:rPr>
          <w:rFonts w:ascii="Calibri" w:hAnsi="Calibri"/>
          <w:sz w:val="24"/>
          <w:szCs w:val="24"/>
        </w:rPr>
        <w:t>are carefully selected</w:t>
      </w:r>
    </w:p>
    <w:p w14:paraId="34D39D86" w14:textId="7D1713E0" w:rsidR="00514142" w:rsidRPr="00514142" w:rsidRDefault="00514142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Planned</w:t>
      </w:r>
      <w:r w:rsidRPr="006736EF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Activities </w:t>
      </w:r>
      <w:r w:rsidR="00B9187E">
        <w:rPr>
          <w:rFonts w:ascii="Calibri" w:hAnsi="Calibri"/>
          <w:sz w:val="24"/>
          <w:szCs w:val="24"/>
        </w:rPr>
        <w:t xml:space="preserve">developed and </w:t>
      </w:r>
      <w:r>
        <w:rPr>
          <w:rFonts w:ascii="Calibri" w:hAnsi="Calibri"/>
          <w:sz w:val="24"/>
          <w:szCs w:val="24"/>
        </w:rPr>
        <w:t>sequenced to lead directly to specific outcomes</w:t>
      </w:r>
    </w:p>
    <w:p w14:paraId="354EED2E" w14:textId="1655428D" w:rsidR="00514142" w:rsidRPr="006736EF" w:rsidRDefault="00514142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Informed</w:t>
      </w:r>
      <w:r w:rsidRPr="006736EF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Instructional decisions guided by student responsiveness </w:t>
      </w:r>
    </w:p>
    <w:p w14:paraId="2FEDDB39" w14:textId="5DE9A6CA" w:rsidR="00514142" w:rsidRPr="006736EF" w:rsidRDefault="00514142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Validated</w:t>
      </w:r>
      <w:r w:rsidRPr="006736EF">
        <w:rPr>
          <w:rFonts w:ascii="Calibri" w:hAnsi="Calibri"/>
          <w:sz w:val="24"/>
          <w:szCs w:val="24"/>
        </w:rPr>
        <w:tab/>
      </w:r>
      <w:r w:rsidR="00575CF1">
        <w:rPr>
          <w:rFonts w:ascii="Calibri" w:hAnsi="Calibri"/>
          <w:sz w:val="24"/>
          <w:szCs w:val="24"/>
        </w:rPr>
        <w:t>Outcomes and instruction are important to all</w:t>
      </w:r>
    </w:p>
    <w:p w14:paraId="3E632839" w14:textId="356316BD" w:rsidR="00514142" w:rsidRDefault="00514142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 w:rsidRPr="006736EF">
        <w:rPr>
          <w:rFonts w:ascii="Calibri" w:hAnsi="Calibri"/>
          <w:b/>
          <w:sz w:val="24"/>
          <w:szCs w:val="24"/>
        </w:rPr>
        <w:t>Preventive</w:t>
      </w:r>
      <w:r w:rsidRPr="006736EF">
        <w:rPr>
          <w:rFonts w:ascii="Calibri" w:hAnsi="Calibri"/>
          <w:sz w:val="24"/>
          <w:szCs w:val="24"/>
        </w:rPr>
        <w:tab/>
      </w:r>
      <w:r w:rsidR="00575CF1">
        <w:rPr>
          <w:rFonts w:ascii="Calibri" w:hAnsi="Calibri"/>
          <w:sz w:val="24"/>
          <w:szCs w:val="24"/>
        </w:rPr>
        <w:t>Strategies designed to avoid errors and misrules</w:t>
      </w:r>
    </w:p>
    <w:p w14:paraId="2626A77E" w14:textId="67D0CAA4" w:rsidR="005F4D02" w:rsidRDefault="005F4D02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Positive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High rates of success are planned an experienced</w:t>
      </w:r>
    </w:p>
    <w:p w14:paraId="428DEED0" w14:textId="6C2AA85C" w:rsidR="008E594A" w:rsidRPr="008E594A" w:rsidRDefault="008E594A" w:rsidP="0045501A">
      <w:pPr>
        <w:spacing w:before="120" w:after="120" w:line="240" w:lineRule="auto"/>
        <w:ind w:left="2610" w:hanging="189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Equitable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Culture and context of students, staff, family, and neighborhood are considered. </w:t>
      </w:r>
    </w:p>
    <w:p w14:paraId="47DEF77A" w14:textId="77777777" w:rsidR="00514142" w:rsidRDefault="00514142" w:rsidP="0045501A">
      <w:pPr>
        <w:spacing w:line="240" w:lineRule="auto"/>
        <w:rPr>
          <w:rFonts w:ascii="Calibri" w:hAnsi="Calibri"/>
        </w:rPr>
      </w:pPr>
    </w:p>
    <w:p w14:paraId="1C50D2C1" w14:textId="63B20755" w:rsidR="006A3807" w:rsidRDefault="006A380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FD0442F" w14:textId="04957222" w:rsidR="006A3807" w:rsidRDefault="006A3807" w:rsidP="0045501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When teaching classroom behaviors and routines, the same basic teaching approach that is used to teach academic skills, concepts, knowledge, etc. is followed: </w:t>
      </w:r>
    </w:p>
    <w:p w14:paraId="4CB4C3C9" w14:textId="24613C7E" w:rsidR="001A3C83" w:rsidRDefault="00514142" w:rsidP="0045501A">
      <w:pPr>
        <w:spacing w:line="240" w:lineRule="auto"/>
        <w:jc w:val="center"/>
        <w:rPr>
          <w:rFonts w:ascii="Calibri" w:hAnsi="Calibri"/>
        </w:rPr>
      </w:pPr>
      <w:r w:rsidRPr="00514142">
        <w:rPr>
          <w:rFonts w:ascii="Calibri" w:hAnsi="Calibri"/>
          <w:noProof/>
        </w:rPr>
        <w:drawing>
          <wp:inline distT="0" distB="0" distL="0" distR="0" wp14:anchorId="23124CCA" wp14:editId="78A71D68">
            <wp:extent cx="7796234" cy="4253501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308" cy="425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23CEF" w14:textId="77777777" w:rsidR="005751A1" w:rsidRDefault="005751A1" w:rsidP="0045501A">
      <w:pPr>
        <w:spacing w:line="240" w:lineRule="auto"/>
        <w:rPr>
          <w:rFonts w:ascii="Calibri" w:hAnsi="Calibri"/>
        </w:rPr>
      </w:pPr>
    </w:p>
    <w:p w14:paraId="6ABABB88" w14:textId="77777777" w:rsidR="005751A1" w:rsidRDefault="005751A1" w:rsidP="0045501A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47F1FD2" w14:textId="27F962E8" w:rsidR="00C869ED" w:rsidRPr="00C869ED" w:rsidRDefault="00C869ED" w:rsidP="0045501A">
      <w:pPr>
        <w:shd w:val="clear" w:color="auto" w:fill="C6D9F1" w:themeFill="text2" w:themeFillTint="33"/>
        <w:spacing w:before="120" w:after="120" w:line="240" w:lineRule="auto"/>
        <w:ind w:left="2610" w:hanging="261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PHASES OF TEACHING AND LEARNING</w:t>
      </w:r>
      <w:r w:rsidR="00BB5C4D">
        <w:rPr>
          <w:rFonts w:ascii="Calibri" w:hAnsi="Calibri"/>
        </w:rPr>
        <w:tab/>
      </w:r>
    </w:p>
    <w:p w14:paraId="1C7B37B7" w14:textId="1FBC5BC6" w:rsidR="001A3C83" w:rsidRDefault="00BB5C4D" w:rsidP="0045501A">
      <w:pPr>
        <w:spacing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Teaching and learning academic, social, and behavior skills occurs in phases that have different teaching emphases</w:t>
      </w:r>
      <w:r w:rsidR="00C869ED">
        <w:rPr>
          <w:rFonts w:ascii="Calibri" w:hAnsi="Calibri"/>
        </w:rPr>
        <w:t xml:space="preserve"> (</w:t>
      </w:r>
      <w:r w:rsidR="00816C17">
        <w:rPr>
          <w:rFonts w:ascii="Calibri" w:hAnsi="Calibri"/>
        </w:rPr>
        <w:t xml:space="preserve">Don </w:t>
      </w:r>
      <w:r w:rsidR="00C869ED">
        <w:rPr>
          <w:rFonts w:ascii="Calibri" w:hAnsi="Calibri"/>
        </w:rPr>
        <w:t xml:space="preserve">Bailey, </w:t>
      </w:r>
      <w:r w:rsidR="00816C17">
        <w:rPr>
          <w:rFonts w:ascii="Calibri" w:hAnsi="Calibri"/>
        </w:rPr>
        <w:t xml:space="preserve">Norrie Haring, Kathleen Liberty, </w:t>
      </w:r>
      <w:r w:rsidR="00825F3A">
        <w:rPr>
          <w:rFonts w:ascii="Calibri" w:hAnsi="Calibri"/>
        </w:rPr>
        <w:t xml:space="preserve">Ogden Lindsley, </w:t>
      </w:r>
      <w:r w:rsidR="00816C17">
        <w:rPr>
          <w:rFonts w:ascii="Calibri" w:hAnsi="Calibri"/>
        </w:rPr>
        <w:t>Owen White, Mark Wolery)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2424"/>
        <w:gridCol w:w="4561"/>
        <w:gridCol w:w="4562"/>
      </w:tblGrid>
      <w:tr w:rsidR="008C16BD" w14:paraId="2B87DF88" w14:textId="77777777" w:rsidTr="005F4D02">
        <w:tc>
          <w:tcPr>
            <w:tcW w:w="0" w:type="auto"/>
            <w:vMerge w:val="restart"/>
            <w:shd w:val="clear" w:color="auto" w:fill="C6D9F1" w:themeFill="text2" w:themeFillTint="33"/>
          </w:tcPr>
          <w:p w14:paraId="2D8D31DB" w14:textId="4201DB92" w:rsidR="008C16BD" w:rsidRPr="0048653E" w:rsidRDefault="008C16BD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PHASE</w:t>
            </w:r>
          </w:p>
        </w:tc>
        <w:tc>
          <w:tcPr>
            <w:tcW w:w="2424" w:type="dxa"/>
            <w:vMerge w:val="restart"/>
            <w:shd w:val="clear" w:color="auto" w:fill="C6D9F1" w:themeFill="text2" w:themeFillTint="33"/>
          </w:tcPr>
          <w:p w14:paraId="1CBE6631" w14:textId="34473D06" w:rsidR="008C16BD" w:rsidRPr="0048653E" w:rsidRDefault="008C16BD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EXPLANATION</w:t>
            </w:r>
          </w:p>
        </w:tc>
        <w:tc>
          <w:tcPr>
            <w:tcW w:w="9123" w:type="dxa"/>
            <w:gridSpan w:val="2"/>
            <w:shd w:val="clear" w:color="auto" w:fill="C6D9F1" w:themeFill="text2" w:themeFillTint="33"/>
          </w:tcPr>
          <w:p w14:paraId="4F633227" w14:textId="213F0E16" w:rsidR="008C16BD" w:rsidRPr="0048653E" w:rsidRDefault="008C16BD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TEACHING EMPHASIS</w:t>
            </w:r>
          </w:p>
        </w:tc>
      </w:tr>
      <w:tr w:rsidR="002B4267" w14:paraId="57445CBF" w14:textId="77777777" w:rsidTr="002B4267">
        <w:tc>
          <w:tcPr>
            <w:tcW w:w="0" w:type="auto"/>
            <w:vMerge/>
            <w:shd w:val="clear" w:color="auto" w:fill="C6D9F1" w:themeFill="text2" w:themeFillTint="33"/>
          </w:tcPr>
          <w:p w14:paraId="0A30DBC2" w14:textId="77777777" w:rsidR="002B4267" w:rsidRPr="0048653E" w:rsidRDefault="002B4267" w:rsidP="0045501A">
            <w:pPr>
              <w:spacing w:before="120" w:after="120" w:line="240" w:lineRule="auto"/>
              <w:rPr>
                <w:rFonts w:ascii="Calibri" w:hAnsi="Calibri"/>
              </w:rPr>
            </w:pPr>
          </w:p>
        </w:tc>
        <w:tc>
          <w:tcPr>
            <w:tcW w:w="2424" w:type="dxa"/>
            <w:vMerge/>
            <w:shd w:val="clear" w:color="auto" w:fill="C6D9F1" w:themeFill="text2" w:themeFillTint="33"/>
          </w:tcPr>
          <w:p w14:paraId="0F6B6358" w14:textId="77777777" w:rsidR="002B4267" w:rsidRPr="0048653E" w:rsidRDefault="002B4267" w:rsidP="0045501A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4561" w:type="dxa"/>
            <w:shd w:val="clear" w:color="auto" w:fill="C6D9F1" w:themeFill="text2" w:themeFillTint="33"/>
          </w:tcPr>
          <w:p w14:paraId="25CECD7C" w14:textId="1F486DE7" w:rsidR="002B4267" w:rsidRPr="0048653E" w:rsidRDefault="002B4267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Teaching</w:t>
            </w:r>
            <w:r w:rsidR="00B14A75" w:rsidRPr="00B14A75">
              <w:rPr>
                <w:rFonts w:ascii="Calibri" w:hAnsi="Calibri"/>
                <w:b/>
                <w:vertAlign w:val="superscript"/>
              </w:rPr>
              <w:t>1</w:t>
            </w:r>
          </w:p>
        </w:tc>
        <w:tc>
          <w:tcPr>
            <w:tcW w:w="4562" w:type="dxa"/>
            <w:shd w:val="clear" w:color="auto" w:fill="C6D9F1" w:themeFill="text2" w:themeFillTint="33"/>
          </w:tcPr>
          <w:p w14:paraId="6BFCAB4B" w14:textId="5460E95D" w:rsidR="002B4267" w:rsidRPr="0048653E" w:rsidRDefault="002B4267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Reinforcement</w:t>
            </w:r>
            <w:r w:rsidR="00B14A75">
              <w:rPr>
                <w:rFonts w:ascii="Calibri" w:hAnsi="Calibri"/>
                <w:b/>
                <w:vertAlign w:val="superscript"/>
              </w:rPr>
              <w:t>2</w:t>
            </w:r>
          </w:p>
        </w:tc>
      </w:tr>
      <w:tr w:rsidR="002B4267" w14:paraId="3C8B44AD" w14:textId="77777777" w:rsidTr="002B4267">
        <w:tc>
          <w:tcPr>
            <w:tcW w:w="0" w:type="auto"/>
          </w:tcPr>
          <w:p w14:paraId="16972453" w14:textId="5014F594" w:rsidR="002B4267" w:rsidRPr="008C16BD" w:rsidRDefault="002B4267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 w:rsidRPr="008C16BD">
              <w:rPr>
                <w:rFonts w:ascii="Calibri" w:hAnsi="Calibri"/>
                <w:b/>
              </w:rPr>
              <w:t>Acquisition</w:t>
            </w:r>
          </w:p>
        </w:tc>
        <w:tc>
          <w:tcPr>
            <w:tcW w:w="2424" w:type="dxa"/>
          </w:tcPr>
          <w:p w14:paraId="3F59354E" w14:textId="23359B9A" w:rsidR="002B4267" w:rsidRPr="0048653E" w:rsidRDefault="002B4267" w:rsidP="0045501A">
            <w:pPr>
              <w:spacing w:before="120" w:after="120" w:line="240" w:lineRule="auto"/>
              <w:rPr>
                <w:rFonts w:ascii="Calibri" w:hAnsi="Calibri"/>
                <w:i/>
              </w:rPr>
            </w:pPr>
            <w:r w:rsidRPr="0048653E">
              <w:rPr>
                <w:rFonts w:ascii="Calibri" w:hAnsi="Calibri"/>
                <w:i/>
              </w:rPr>
              <w:t>Doing it accurately</w:t>
            </w:r>
          </w:p>
        </w:tc>
        <w:tc>
          <w:tcPr>
            <w:tcW w:w="4561" w:type="dxa"/>
          </w:tcPr>
          <w:p w14:paraId="26EC527F" w14:textId="3C75E1D4" w:rsidR="002B4267" w:rsidRPr="00B14A75" w:rsidRDefault="002B4267" w:rsidP="002B4267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 w:rsidRPr="00B14A75">
              <w:rPr>
                <w:rFonts w:ascii="Calibri" w:hAnsi="Calibri"/>
                <w:i/>
              </w:rPr>
              <w:t>Show, model, &amp; demonstrate with range of place &amp; behavior examples</w:t>
            </w:r>
          </w:p>
        </w:tc>
        <w:tc>
          <w:tcPr>
            <w:tcW w:w="4562" w:type="dxa"/>
          </w:tcPr>
          <w:p w14:paraId="5C5ED12B" w14:textId="19C07B10" w:rsidR="002B4267" w:rsidRPr="00B14A75" w:rsidRDefault="00083144" w:rsidP="00214B4E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Reinforce</w:t>
            </w:r>
            <w:r w:rsidR="002B4267" w:rsidRPr="00B14A75">
              <w:rPr>
                <w:rFonts w:ascii="Calibri" w:hAnsi="Calibri"/>
                <w:i/>
              </w:rPr>
              <w:t xml:space="preserve"> each correct response (continuous)</w:t>
            </w:r>
          </w:p>
        </w:tc>
      </w:tr>
      <w:tr w:rsidR="002B4267" w14:paraId="23DE022F" w14:textId="77777777" w:rsidTr="002B4267">
        <w:tc>
          <w:tcPr>
            <w:tcW w:w="0" w:type="auto"/>
          </w:tcPr>
          <w:p w14:paraId="45D66375" w14:textId="4F1E0BD3" w:rsidR="002B4267" w:rsidRPr="008C16BD" w:rsidRDefault="002B4267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 w:rsidRPr="008C16BD">
              <w:rPr>
                <w:rFonts w:ascii="Calibri" w:hAnsi="Calibri"/>
                <w:b/>
              </w:rPr>
              <w:t>Fluency</w:t>
            </w:r>
          </w:p>
        </w:tc>
        <w:tc>
          <w:tcPr>
            <w:tcW w:w="2424" w:type="dxa"/>
          </w:tcPr>
          <w:p w14:paraId="4CB26BB3" w14:textId="5A9F287A" w:rsidR="002B4267" w:rsidRPr="0048653E" w:rsidRDefault="002B4267" w:rsidP="0045501A">
            <w:pPr>
              <w:spacing w:before="120" w:after="120" w:line="240" w:lineRule="auto"/>
              <w:rPr>
                <w:rFonts w:ascii="Calibri" w:hAnsi="Calibri"/>
                <w:i/>
              </w:rPr>
            </w:pPr>
            <w:r w:rsidRPr="0048653E">
              <w:rPr>
                <w:rFonts w:ascii="Calibri" w:hAnsi="Calibri"/>
                <w:i/>
              </w:rPr>
              <w:t>Doing it smoothly &amp; at correct pace or speed</w:t>
            </w:r>
          </w:p>
        </w:tc>
        <w:tc>
          <w:tcPr>
            <w:tcW w:w="4561" w:type="dxa"/>
          </w:tcPr>
          <w:p w14:paraId="7FC2A833" w14:textId="4375F518" w:rsidR="002B4267" w:rsidRPr="00B14A75" w:rsidRDefault="002B4267" w:rsidP="00B14A75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 w:rsidRPr="00B14A75">
              <w:rPr>
                <w:rFonts w:ascii="Calibri" w:hAnsi="Calibri"/>
                <w:i/>
              </w:rPr>
              <w:t>Remind, prompt, &amp; precorrect</w:t>
            </w:r>
          </w:p>
        </w:tc>
        <w:tc>
          <w:tcPr>
            <w:tcW w:w="4562" w:type="dxa"/>
          </w:tcPr>
          <w:p w14:paraId="73DA96F4" w14:textId="0A934F23" w:rsidR="002B4267" w:rsidRPr="00B14A75" w:rsidRDefault="00083144" w:rsidP="00083144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Reinforce </w:t>
            </w:r>
            <w:r w:rsidR="00214B4E" w:rsidRPr="00B14A75">
              <w:rPr>
                <w:rFonts w:ascii="Calibri" w:hAnsi="Calibri"/>
                <w:i/>
              </w:rPr>
              <w:t xml:space="preserve">accuracy </w:t>
            </w:r>
            <w:r w:rsidR="00B14A75" w:rsidRPr="00B14A75">
              <w:rPr>
                <w:rFonts w:ascii="Calibri" w:hAnsi="Calibri"/>
                <w:i/>
              </w:rPr>
              <w:t>&amp;</w:t>
            </w:r>
            <w:r w:rsidR="00214B4E" w:rsidRPr="00B14A75">
              <w:rPr>
                <w:rFonts w:ascii="Calibri" w:hAnsi="Calibri"/>
                <w:i/>
              </w:rPr>
              <w:t xml:space="preserve"> rate of correct responding</w:t>
            </w:r>
          </w:p>
        </w:tc>
      </w:tr>
      <w:tr w:rsidR="002B4267" w14:paraId="6E01C829" w14:textId="77777777" w:rsidTr="002B4267">
        <w:tc>
          <w:tcPr>
            <w:tcW w:w="0" w:type="auto"/>
          </w:tcPr>
          <w:p w14:paraId="17067C26" w14:textId="4EB88E6B" w:rsidR="002B4267" w:rsidRPr="008C16BD" w:rsidRDefault="002B4267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 w:rsidRPr="008C16BD">
              <w:rPr>
                <w:rFonts w:ascii="Calibri" w:hAnsi="Calibri"/>
                <w:b/>
              </w:rPr>
              <w:t>Maintenance</w:t>
            </w:r>
          </w:p>
        </w:tc>
        <w:tc>
          <w:tcPr>
            <w:tcW w:w="2424" w:type="dxa"/>
          </w:tcPr>
          <w:p w14:paraId="6ED584AF" w14:textId="26E0BFBE" w:rsidR="002B4267" w:rsidRPr="0048653E" w:rsidRDefault="002B4267" w:rsidP="0045501A">
            <w:pPr>
              <w:spacing w:before="120" w:after="120" w:line="240" w:lineRule="auto"/>
              <w:rPr>
                <w:rFonts w:ascii="Calibri" w:hAnsi="Calibri"/>
                <w:i/>
              </w:rPr>
            </w:pPr>
            <w:r w:rsidRPr="0048653E">
              <w:rPr>
                <w:rFonts w:ascii="Calibri" w:hAnsi="Calibri"/>
                <w:i/>
              </w:rPr>
              <w:t>Keep doing it after teaching</w:t>
            </w:r>
          </w:p>
        </w:tc>
        <w:tc>
          <w:tcPr>
            <w:tcW w:w="4561" w:type="dxa"/>
          </w:tcPr>
          <w:p w14:paraId="7A4E4193" w14:textId="0DF850B0" w:rsidR="002B4267" w:rsidRPr="00B14A75" w:rsidRDefault="00B14A75" w:rsidP="00B14A75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 w:rsidRPr="00B14A75">
              <w:rPr>
                <w:rFonts w:ascii="Calibri" w:hAnsi="Calibri"/>
                <w:i/>
              </w:rPr>
              <w:t>Reduce and eliminate reminders, prompts, &amp; precorrects</w:t>
            </w:r>
          </w:p>
        </w:tc>
        <w:tc>
          <w:tcPr>
            <w:tcW w:w="4562" w:type="dxa"/>
          </w:tcPr>
          <w:p w14:paraId="10502756" w14:textId="0ADA14B6" w:rsidR="002B4267" w:rsidRPr="00B14A75" w:rsidRDefault="00214B4E" w:rsidP="0045501A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 w:rsidRPr="00B14A75">
              <w:rPr>
                <w:rFonts w:ascii="Calibri" w:hAnsi="Calibri"/>
                <w:i/>
              </w:rPr>
              <w:t>Gradually shift from continuous to intermittent reinforcement for correct responses</w:t>
            </w:r>
          </w:p>
        </w:tc>
      </w:tr>
      <w:tr w:rsidR="002B4267" w14:paraId="31BCD7A7" w14:textId="77777777" w:rsidTr="002B4267">
        <w:tc>
          <w:tcPr>
            <w:tcW w:w="0" w:type="auto"/>
          </w:tcPr>
          <w:p w14:paraId="5568B665" w14:textId="193C86E0" w:rsidR="002B4267" w:rsidRPr="008C16BD" w:rsidRDefault="002B4267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 w:rsidRPr="008C16BD">
              <w:rPr>
                <w:rFonts w:ascii="Calibri" w:hAnsi="Calibri"/>
                <w:b/>
              </w:rPr>
              <w:t>Generalization</w:t>
            </w:r>
          </w:p>
        </w:tc>
        <w:tc>
          <w:tcPr>
            <w:tcW w:w="2424" w:type="dxa"/>
          </w:tcPr>
          <w:p w14:paraId="2D2A10F1" w14:textId="68C80370" w:rsidR="002B4267" w:rsidRPr="0048653E" w:rsidRDefault="002B4267" w:rsidP="0045501A">
            <w:pPr>
              <w:spacing w:before="120" w:after="120" w:line="240" w:lineRule="auto"/>
              <w:rPr>
                <w:rFonts w:ascii="Calibri" w:hAnsi="Calibri"/>
                <w:i/>
              </w:rPr>
            </w:pPr>
            <w:r w:rsidRPr="0048653E">
              <w:rPr>
                <w:rFonts w:ascii="Calibri" w:hAnsi="Calibri"/>
                <w:i/>
              </w:rPr>
              <w:t>Keep doing it in similar places</w:t>
            </w:r>
          </w:p>
        </w:tc>
        <w:tc>
          <w:tcPr>
            <w:tcW w:w="4561" w:type="dxa"/>
          </w:tcPr>
          <w:p w14:paraId="2B5EC1BB" w14:textId="73DEAA76" w:rsidR="002B4267" w:rsidRPr="00B14A75" w:rsidRDefault="002B4267" w:rsidP="00B14A75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 w:rsidRPr="00B14A75">
              <w:rPr>
                <w:rFonts w:ascii="Calibri" w:hAnsi="Calibri"/>
                <w:i/>
              </w:rPr>
              <w:t>Show, model, demonstrate with range of new place examples</w:t>
            </w:r>
          </w:p>
        </w:tc>
        <w:tc>
          <w:tcPr>
            <w:tcW w:w="4562" w:type="dxa"/>
          </w:tcPr>
          <w:p w14:paraId="41D8B5A2" w14:textId="7CC081C8" w:rsidR="002B4267" w:rsidRPr="00B14A75" w:rsidRDefault="00083144" w:rsidP="00083144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</w:t>
            </w:r>
            <w:r w:rsidR="00214B4E" w:rsidRPr="00B14A75">
              <w:rPr>
                <w:rFonts w:ascii="Calibri" w:hAnsi="Calibri"/>
                <w:i/>
              </w:rPr>
              <w:t>ntermitten</w:t>
            </w:r>
            <w:r>
              <w:rPr>
                <w:rFonts w:ascii="Calibri" w:hAnsi="Calibri"/>
                <w:i/>
              </w:rPr>
              <w:t xml:space="preserve">tly reinforce </w:t>
            </w:r>
            <w:r w:rsidR="00B14A75" w:rsidRPr="00B14A75">
              <w:rPr>
                <w:rFonts w:ascii="Calibri" w:hAnsi="Calibri"/>
                <w:i/>
              </w:rPr>
              <w:t>correct</w:t>
            </w:r>
            <w:r w:rsidR="00214B4E" w:rsidRPr="00B14A75">
              <w:rPr>
                <w:rFonts w:ascii="Calibri" w:hAnsi="Calibri"/>
                <w:i/>
              </w:rPr>
              <w:t xml:space="preserve"> responses observe</w:t>
            </w:r>
            <w:r w:rsidR="00B14A75" w:rsidRPr="00B14A75">
              <w:rPr>
                <w:rFonts w:ascii="Calibri" w:hAnsi="Calibri"/>
                <w:i/>
              </w:rPr>
              <w:t>d in new places &amp;</w:t>
            </w:r>
            <w:r w:rsidR="00214B4E" w:rsidRPr="00B14A75">
              <w:rPr>
                <w:rFonts w:ascii="Calibri" w:hAnsi="Calibri"/>
                <w:i/>
              </w:rPr>
              <w:t xml:space="preserve"> conditions</w:t>
            </w:r>
          </w:p>
        </w:tc>
      </w:tr>
      <w:tr w:rsidR="002B4267" w14:paraId="00BBC8AD" w14:textId="77777777" w:rsidTr="002B4267">
        <w:tc>
          <w:tcPr>
            <w:tcW w:w="0" w:type="auto"/>
          </w:tcPr>
          <w:p w14:paraId="75C31605" w14:textId="3F0E5091" w:rsidR="002B4267" w:rsidRPr="008C16BD" w:rsidRDefault="002B4267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 w:rsidRPr="008C16BD">
              <w:rPr>
                <w:rFonts w:ascii="Calibri" w:hAnsi="Calibri"/>
                <w:b/>
              </w:rPr>
              <w:t>Adaptation</w:t>
            </w:r>
          </w:p>
        </w:tc>
        <w:tc>
          <w:tcPr>
            <w:tcW w:w="2424" w:type="dxa"/>
          </w:tcPr>
          <w:p w14:paraId="5830C2D0" w14:textId="5C38DE17" w:rsidR="002B4267" w:rsidRPr="0048653E" w:rsidRDefault="002B4267" w:rsidP="0045501A">
            <w:pPr>
              <w:spacing w:before="120" w:after="120" w:line="240" w:lineRule="auto"/>
              <w:rPr>
                <w:rFonts w:ascii="Calibri" w:hAnsi="Calibri"/>
                <w:i/>
              </w:rPr>
            </w:pPr>
            <w:r w:rsidRPr="0048653E">
              <w:rPr>
                <w:rFonts w:ascii="Calibri" w:hAnsi="Calibri"/>
                <w:i/>
              </w:rPr>
              <w:t>Adjust doing it to fit new &amp; different places</w:t>
            </w:r>
          </w:p>
        </w:tc>
        <w:tc>
          <w:tcPr>
            <w:tcW w:w="4561" w:type="dxa"/>
          </w:tcPr>
          <w:p w14:paraId="48FF3856" w14:textId="35DB738E" w:rsidR="002B4267" w:rsidRPr="00B14A75" w:rsidRDefault="002B4267" w:rsidP="0045501A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 w:rsidRPr="00B14A75">
              <w:rPr>
                <w:rFonts w:ascii="Calibri" w:hAnsi="Calibri"/>
                <w:i/>
              </w:rPr>
              <w:t>Show, model, &amp; demonstrate with range of new place &amp; behavior examples</w:t>
            </w:r>
          </w:p>
        </w:tc>
        <w:tc>
          <w:tcPr>
            <w:tcW w:w="4562" w:type="dxa"/>
          </w:tcPr>
          <w:p w14:paraId="61AE8F49" w14:textId="03618E32" w:rsidR="002B4267" w:rsidRPr="00B14A75" w:rsidRDefault="00083144" w:rsidP="00083144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Intermittently reinforce</w:t>
            </w:r>
            <w:r w:rsidR="00B14A75" w:rsidRPr="00B14A75">
              <w:rPr>
                <w:rFonts w:ascii="Calibri" w:hAnsi="Calibri"/>
                <w:i/>
              </w:rPr>
              <w:t xml:space="preserve"> correct responses adapted to new places &amp; conditions</w:t>
            </w:r>
          </w:p>
        </w:tc>
      </w:tr>
    </w:tbl>
    <w:p w14:paraId="132BA338" w14:textId="1E2FA188" w:rsidR="002B4267" w:rsidRDefault="00B14A75" w:rsidP="00481691">
      <w:pPr>
        <w:spacing w:before="120" w:after="120" w:line="240" w:lineRule="auto"/>
        <w:rPr>
          <w:rFonts w:ascii="Calibri" w:hAnsi="Calibri"/>
        </w:rPr>
      </w:pPr>
      <w:r w:rsidRPr="00B14A75">
        <w:rPr>
          <w:rFonts w:ascii="Calibri" w:hAnsi="Calibri"/>
          <w:b/>
          <w:vertAlign w:val="superscript"/>
        </w:rPr>
        <w:t>1</w:t>
      </w:r>
      <w:r>
        <w:rPr>
          <w:rFonts w:ascii="Calibri" w:hAnsi="Calibri"/>
          <w:b/>
          <w:vertAlign w:val="superscript"/>
        </w:rPr>
        <w:t xml:space="preserve"> </w:t>
      </w:r>
      <w:r w:rsidR="002B4267" w:rsidRPr="00481691">
        <w:rPr>
          <w:rFonts w:ascii="Calibri" w:hAnsi="Calibri"/>
        </w:rPr>
        <w:t>Error Correction</w:t>
      </w:r>
      <w:r w:rsidR="00481691">
        <w:rPr>
          <w:rFonts w:ascii="Calibri" w:hAnsi="Calibri"/>
        </w:rPr>
        <w:t xml:space="preserve"> = </w:t>
      </w:r>
      <w:r w:rsidR="002B4267">
        <w:rPr>
          <w:rFonts w:ascii="Calibri" w:hAnsi="Calibri"/>
        </w:rPr>
        <w:t>Restate and reteach skill/behavior and acknowledge accuracy and fluency</w:t>
      </w:r>
      <w:r>
        <w:rPr>
          <w:rFonts w:ascii="Calibri" w:hAnsi="Calibri"/>
        </w:rPr>
        <w:t>.</w:t>
      </w:r>
    </w:p>
    <w:p w14:paraId="683048D6" w14:textId="24549A80" w:rsidR="00481691" w:rsidRPr="00481691" w:rsidRDefault="00481691" w:rsidP="00481691">
      <w:pPr>
        <w:spacing w:before="120" w:after="120" w:line="240" w:lineRule="auto"/>
        <w:rPr>
          <w:rFonts w:ascii="Calibri" w:hAnsi="Calibri"/>
        </w:rPr>
      </w:pPr>
      <w:r>
        <w:rPr>
          <w:rFonts w:ascii="Calibri" w:hAnsi="Calibri"/>
          <w:b/>
          <w:vertAlign w:val="superscript"/>
        </w:rPr>
        <w:t>2</w:t>
      </w:r>
      <w:r w:rsidRPr="00481691">
        <w:rPr>
          <w:rFonts w:ascii="Calibri" w:hAnsi="Calibri"/>
          <w:vertAlign w:val="superscript"/>
        </w:rPr>
        <w:t xml:space="preserve"> </w:t>
      </w:r>
      <w:r w:rsidRPr="00481691">
        <w:rPr>
          <w:rFonts w:ascii="Calibri" w:hAnsi="Calibri"/>
        </w:rPr>
        <w:t>Re</w:t>
      </w:r>
      <w:r>
        <w:rPr>
          <w:rFonts w:ascii="Calibri" w:hAnsi="Calibri"/>
        </w:rPr>
        <w:t>inforcement = Verbal praise, progress recognition, positive gesture, school-wide reinforcers, etc.</w:t>
      </w:r>
    </w:p>
    <w:p w14:paraId="6B60C749" w14:textId="77777777" w:rsidR="00B14A75" w:rsidRDefault="00B14A75" w:rsidP="0045501A">
      <w:pPr>
        <w:spacing w:line="240" w:lineRule="auto"/>
        <w:rPr>
          <w:rFonts w:ascii="Calibri" w:hAnsi="Calibri"/>
        </w:rPr>
      </w:pPr>
    </w:p>
    <w:p w14:paraId="42FC65B9" w14:textId="77777777" w:rsidR="00572821" w:rsidRDefault="0057282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1DBB8548" w14:textId="24945C92" w:rsidR="00572821" w:rsidRDefault="00572821" w:rsidP="0045501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  <w:t>The following example provides a simple lesson plan for teaching expected behavior. The emphasis is on a label, place, and behavior examples.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2898"/>
        <w:gridCol w:w="2587"/>
        <w:gridCol w:w="2588"/>
        <w:gridCol w:w="2587"/>
        <w:gridCol w:w="2588"/>
      </w:tblGrid>
      <w:tr w:rsidR="003738D0" w14:paraId="0F92814F" w14:textId="77777777" w:rsidTr="003738D0">
        <w:tc>
          <w:tcPr>
            <w:tcW w:w="2898" w:type="dxa"/>
            <w:shd w:val="clear" w:color="auto" w:fill="auto"/>
          </w:tcPr>
          <w:p w14:paraId="713BF703" w14:textId="3CCEFE54" w:rsidR="003738D0" w:rsidRPr="00D83C43" w:rsidRDefault="003738D0" w:rsidP="00D83C43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SAMPLE BEHAVIOR TEACHING PLAN</w:t>
            </w:r>
          </w:p>
        </w:tc>
        <w:tc>
          <w:tcPr>
            <w:tcW w:w="10350" w:type="dxa"/>
            <w:gridSpan w:val="4"/>
            <w:shd w:val="clear" w:color="auto" w:fill="B6DDE8" w:themeFill="accent5" w:themeFillTint="66"/>
            <w:vAlign w:val="center"/>
          </w:tcPr>
          <w:p w14:paraId="60AAB299" w14:textId="43BE7D88" w:rsidR="003738D0" w:rsidRPr="00572821" w:rsidRDefault="003738D0" w:rsidP="00D83C43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 w:rsidRPr="00572821">
              <w:rPr>
                <w:rFonts w:ascii="Calibri" w:hAnsi="Calibri"/>
                <w:b/>
              </w:rPr>
              <w:t>Labeled Expected Behavior</w:t>
            </w:r>
          </w:p>
        </w:tc>
      </w:tr>
      <w:tr w:rsidR="003738D0" w14:paraId="5603F8F8" w14:textId="77777777" w:rsidTr="0086490B">
        <w:tc>
          <w:tcPr>
            <w:tcW w:w="2898" w:type="dxa"/>
            <w:shd w:val="clear" w:color="auto" w:fill="B6DDE8" w:themeFill="accent5" w:themeFillTint="66"/>
          </w:tcPr>
          <w:p w14:paraId="3B70077E" w14:textId="01D00675" w:rsidR="003738D0" w:rsidRPr="003738D0" w:rsidRDefault="003738D0" w:rsidP="003738D0">
            <w:pPr>
              <w:spacing w:before="120" w:after="12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Setting/Context</w:t>
            </w:r>
          </w:p>
        </w:tc>
        <w:tc>
          <w:tcPr>
            <w:tcW w:w="2587" w:type="dxa"/>
            <w:vAlign w:val="center"/>
          </w:tcPr>
          <w:p w14:paraId="26A18B16" w14:textId="6423B06A" w:rsidR="003738D0" w:rsidRPr="00572821" w:rsidRDefault="003738D0" w:rsidP="00D83C43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Respect Self</w:t>
            </w:r>
          </w:p>
        </w:tc>
        <w:tc>
          <w:tcPr>
            <w:tcW w:w="2588" w:type="dxa"/>
            <w:vAlign w:val="center"/>
          </w:tcPr>
          <w:p w14:paraId="53DC3DB3" w14:textId="4833C0CD" w:rsidR="003738D0" w:rsidRPr="00572821" w:rsidRDefault="003738D0" w:rsidP="00D83C43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Respect Others</w:t>
            </w:r>
          </w:p>
        </w:tc>
        <w:tc>
          <w:tcPr>
            <w:tcW w:w="2587" w:type="dxa"/>
            <w:vAlign w:val="center"/>
          </w:tcPr>
          <w:p w14:paraId="4337CD1A" w14:textId="047860B4" w:rsidR="003738D0" w:rsidRPr="00572821" w:rsidRDefault="003738D0" w:rsidP="00D83C43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Respect Environment</w:t>
            </w:r>
          </w:p>
        </w:tc>
        <w:tc>
          <w:tcPr>
            <w:tcW w:w="2588" w:type="dxa"/>
            <w:vAlign w:val="center"/>
          </w:tcPr>
          <w:p w14:paraId="4EC42673" w14:textId="77777777" w:rsidR="003738D0" w:rsidRPr="00572821" w:rsidRDefault="003738D0" w:rsidP="00D83C43">
            <w:pPr>
              <w:spacing w:before="120" w:after="120" w:line="240" w:lineRule="auto"/>
              <w:jc w:val="center"/>
              <w:rPr>
                <w:rFonts w:ascii="Calibri" w:hAnsi="Calibri"/>
                <w:i/>
              </w:rPr>
            </w:pPr>
          </w:p>
        </w:tc>
      </w:tr>
      <w:tr w:rsidR="0086490B" w14:paraId="5F3398FD" w14:textId="77777777" w:rsidTr="0086490B">
        <w:tc>
          <w:tcPr>
            <w:tcW w:w="2898" w:type="dxa"/>
          </w:tcPr>
          <w:p w14:paraId="6B33CCC4" w14:textId="7BDD8FE2" w:rsidR="0086490B" w:rsidRPr="00572821" w:rsidRDefault="0086490B" w:rsidP="00D83C43">
            <w:pPr>
              <w:spacing w:before="120" w:after="120" w:line="240" w:lineRule="auto"/>
              <w:rPr>
                <w:rFonts w:ascii="Calibri" w:hAnsi="Calibri"/>
                <w:i/>
              </w:rPr>
            </w:pPr>
            <w:r w:rsidRPr="00572821">
              <w:rPr>
                <w:rFonts w:ascii="Calibri" w:hAnsi="Calibri"/>
                <w:i/>
              </w:rPr>
              <w:t>Entering/Exiting Classroom</w:t>
            </w:r>
          </w:p>
        </w:tc>
        <w:tc>
          <w:tcPr>
            <w:tcW w:w="2587" w:type="dxa"/>
          </w:tcPr>
          <w:p w14:paraId="536916E4" w14:textId="264789DC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Keep hands to self</w:t>
            </w:r>
          </w:p>
          <w:p w14:paraId="3A00F5EB" w14:textId="609F85E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8" w:type="dxa"/>
          </w:tcPr>
          <w:p w14:paraId="019FF7E2" w14:textId="59DB9EAC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Use inside voice</w:t>
            </w:r>
          </w:p>
          <w:p w14:paraId="3D4367A0" w14:textId="62E0C648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7" w:type="dxa"/>
          </w:tcPr>
          <w:p w14:paraId="70F53E6A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Hang up coat</w:t>
            </w:r>
          </w:p>
          <w:p w14:paraId="5DEB38AB" w14:textId="19227FE8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8" w:type="dxa"/>
          </w:tcPr>
          <w:p w14:paraId="09CED6F1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 xml:space="preserve"> </w:t>
            </w:r>
          </w:p>
          <w:p w14:paraId="23E9E645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</w:tr>
      <w:tr w:rsidR="0086490B" w14:paraId="4A815EBF" w14:textId="77777777" w:rsidTr="0086490B">
        <w:tc>
          <w:tcPr>
            <w:tcW w:w="2898" w:type="dxa"/>
          </w:tcPr>
          <w:p w14:paraId="49516C5B" w14:textId="796DC5F2" w:rsidR="0086490B" w:rsidRPr="00572821" w:rsidRDefault="0086490B" w:rsidP="00D83C43">
            <w:pPr>
              <w:spacing w:before="120" w:after="120" w:line="240" w:lineRule="auto"/>
              <w:rPr>
                <w:rFonts w:ascii="Calibri" w:hAnsi="Calibri"/>
                <w:i/>
              </w:rPr>
            </w:pPr>
            <w:r w:rsidRPr="00572821">
              <w:rPr>
                <w:rFonts w:ascii="Calibri" w:hAnsi="Calibri"/>
                <w:i/>
              </w:rPr>
              <w:t>Group Activities</w:t>
            </w:r>
          </w:p>
        </w:tc>
        <w:tc>
          <w:tcPr>
            <w:tcW w:w="2587" w:type="dxa"/>
          </w:tcPr>
          <w:p w14:paraId="3C66CF5B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Have materials</w:t>
            </w:r>
          </w:p>
          <w:p w14:paraId="0DE3A8E2" w14:textId="5B91A8B1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8" w:type="dxa"/>
          </w:tcPr>
          <w:p w14:paraId="0B6853E3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Wait turn</w:t>
            </w:r>
          </w:p>
          <w:p w14:paraId="53B6AF88" w14:textId="7E017E1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7" w:type="dxa"/>
          </w:tcPr>
          <w:p w14:paraId="2278D165" w14:textId="4F2DB01F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Put materials away</w:t>
            </w:r>
          </w:p>
        </w:tc>
        <w:tc>
          <w:tcPr>
            <w:tcW w:w="2588" w:type="dxa"/>
          </w:tcPr>
          <w:p w14:paraId="4BE08BF5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 xml:space="preserve"> </w:t>
            </w:r>
          </w:p>
          <w:p w14:paraId="1005D321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</w:tr>
      <w:tr w:rsidR="0086490B" w14:paraId="5E2E558D" w14:textId="77777777" w:rsidTr="0086490B">
        <w:tc>
          <w:tcPr>
            <w:tcW w:w="2898" w:type="dxa"/>
          </w:tcPr>
          <w:p w14:paraId="45B35EA1" w14:textId="276240A6" w:rsidR="0086490B" w:rsidRPr="00572821" w:rsidRDefault="0086490B" w:rsidP="00D83C43">
            <w:pPr>
              <w:spacing w:before="120" w:after="120" w:line="240" w:lineRule="auto"/>
              <w:rPr>
                <w:rFonts w:ascii="Calibri" w:hAnsi="Calibri"/>
                <w:i/>
              </w:rPr>
            </w:pPr>
            <w:r w:rsidRPr="00572821">
              <w:rPr>
                <w:rFonts w:ascii="Calibri" w:hAnsi="Calibri"/>
                <w:i/>
              </w:rPr>
              <w:t>Independent Activity</w:t>
            </w:r>
          </w:p>
        </w:tc>
        <w:tc>
          <w:tcPr>
            <w:tcW w:w="2587" w:type="dxa"/>
          </w:tcPr>
          <w:p w14:paraId="40FDB422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Have a plan</w:t>
            </w:r>
          </w:p>
          <w:p w14:paraId="4C1C380F" w14:textId="0B3DB940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8" w:type="dxa"/>
          </w:tcPr>
          <w:p w14:paraId="5FF44BB3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Take turns</w:t>
            </w:r>
          </w:p>
          <w:p w14:paraId="0D422367" w14:textId="59F871DD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7" w:type="dxa"/>
          </w:tcPr>
          <w:p w14:paraId="3A08F994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Put materials away</w:t>
            </w:r>
          </w:p>
          <w:p w14:paraId="3D54E2E3" w14:textId="2B350C2B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8" w:type="dxa"/>
          </w:tcPr>
          <w:p w14:paraId="692C841A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 xml:space="preserve"> </w:t>
            </w:r>
          </w:p>
          <w:p w14:paraId="7C90E857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</w:tr>
      <w:tr w:rsidR="0086490B" w14:paraId="47D0002A" w14:textId="77777777" w:rsidTr="0086490B">
        <w:tc>
          <w:tcPr>
            <w:tcW w:w="2898" w:type="dxa"/>
          </w:tcPr>
          <w:p w14:paraId="18CD29CF" w14:textId="08A898AD" w:rsidR="0086490B" w:rsidRPr="00572821" w:rsidRDefault="0086490B" w:rsidP="00D83C43">
            <w:pPr>
              <w:spacing w:before="120" w:after="120" w:line="240" w:lineRule="auto"/>
              <w:rPr>
                <w:rFonts w:ascii="Calibri" w:hAnsi="Calibri"/>
                <w:i/>
              </w:rPr>
            </w:pPr>
            <w:r w:rsidRPr="00572821">
              <w:rPr>
                <w:rFonts w:ascii="Calibri" w:hAnsi="Calibri"/>
                <w:i/>
              </w:rPr>
              <w:t>Snacks/Lunch</w:t>
            </w:r>
          </w:p>
        </w:tc>
        <w:tc>
          <w:tcPr>
            <w:tcW w:w="2587" w:type="dxa"/>
          </w:tcPr>
          <w:p w14:paraId="69AE7B13" w14:textId="13688ACF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Wash hands</w:t>
            </w:r>
          </w:p>
          <w:p w14:paraId="3C288F04" w14:textId="0481CD32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8" w:type="dxa"/>
          </w:tcPr>
          <w:p w14:paraId="4BB2A797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Talk when done chewing</w:t>
            </w:r>
          </w:p>
          <w:p w14:paraId="11C9A0AD" w14:textId="65B47A04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7" w:type="dxa"/>
          </w:tcPr>
          <w:p w14:paraId="055B7DA8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>Put trash in basket</w:t>
            </w:r>
          </w:p>
          <w:p w14:paraId="7F25C258" w14:textId="26CA7BD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8" w:type="dxa"/>
          </w:tcPr>
          <w:p w14:paraId="5B1F89DE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 xml:space="preserve"> </w:t>
            </w:r>
          </w:p>
          <w:p w14:paraId="669D9E55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</w:tr>
      <w:tr w:rsidR="0086490B" w14:paraId="212E860D" w14:textId="77777777" w:rsidTr="0086490B">
        <w:tc>
          <w:tcPr>
            <w:tcW w:w="2898" w:type="dxa"/>
          </w:tcPr>
          <w:p w14:paraId="67523661" w14:textId="6D631226" w:rsidR="0086490B" w:rsidRPr="00572821" w:rsidRDefault="0086490B" w:rsidP="00D83C43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2587" w:type="dxa"/>
          </w:tcPr>
          <w:p w14:paraId="1FD425D9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 xml:space="preserve"> </w:t>
            </w:r>
          </w:p>
          <w:p w14:paraId="57FD11EF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8" w:type="dxa"/>
          </w:tcPr>
          <w:p w14:paraId="69956369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 xml:space="preserve"> </w:t>
            </w:r>
          </w:p>
          <w:p w14:paraId="22A5F0D7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7" w:type="dxa"/>
          </w:tcPr>
          <w:p w14:paraId="443361C2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 xml:space="preserve"> </w:t>
            </w:r>
          </w:p>
          <w:p w14:paraId="53153AFA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8" w:type="dxa"/>
          </w:tcPr>
          <w:p w14:paraId="60F96486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 xml:space="preserve"> </w:t>
            </w:r>
          </w:p>
          <w:p w14:paraId="70845E9C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</w:tr>
      <w:tr w:rsidR="0086490B" w14:paraId="74D5307C" w14:textId="77777777" w:rsidTr="0086490B">
        <w:tc>
          <w:tcPr>
            <w:tcW w:w="2898" w:type="dxa"/>
          </w:tcPr>
          <w:p w14:paraId="08E922F2" w14:textId="0CBC20BD" w:rsidR="0086490B" w:rsidRPr="00572821" w:rsidRDefault="0086490B" w:rsidP="00D83C43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2587" w:type="dxa"/>
          </w:tcPr>
          <w:p w14:paraId="72EE470C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8" w:type="dxa"/>
          </w:tcPr>
          <w:p w14:paraId="3A289859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7" w:type="dxa"/>
          </w:tcPr>
          <w:p w14:paraId="42696FAA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  <w:tc>
          <w:tcPr>
            <w:tcW w:w="2588" w:type="dxa"/>
          </w:tcPr>
          <w:p w14:paraId="3BA5E71B" w14:textId="77777777" w:rsidR="0086490B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  <w:r>
              <w:t xml:space="preserve"> </w:t>
            </w:r>
          </w:p>
          <w:p w14:paraId="61EDA4B9" w14:textId="77777777" w:rsidR="0086490B" w:rsidRPr="00D83C43" w:rsidRDefault="0086490B" w:rsidP="00D83C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342"/>
              <w:contextualSpacing w:val="0"/>
            </w:pPr>
          </w:p>
        </w:tc>
      </w:tr>
    </w:tbl>
    <w:p w14:paraId="5C2437F0" w14:textId="669FD2AB" w:rsidR="00572821" w:rsidRDefault="00572821" w:rsidP="0045501A">
      <w:pPr>
        <w:spacing w:line="240" w:lineRule="auto"/>
        <w:rPr>
          <w:rFonts w:ascii="Calibri" w:hAnsi="Calibri"/>
        </w:rPr>
      </w:pPr>
    </w:p>
    <w:p w14:paraId="441DC275" w14:textId="77777777" w:rsidR="00BB5C4D" w:rsidRDefault="00BB5C4D" w:rsidP="0045501A">
      <w:pPr>
        <w:spacing w:line="240" w:lineRule="auto"/>
        <w:rPr>
          <w:rFonts w:ascii="Calibri" w:hAnsi="Calibri"/>
        </w:rPr>
      </w:pPr>
    </w:p>
    <w:p w14:paraId="7EA31E85" w14:textId="77777777" w:rsidR="003738D0" w:rsidRDefault="003738D0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6AF61A52" w14:textId="6AB00B01" w:rsidR="001A687D" w:rsidRDefault="004034B9" w:rsidP="004034B9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Teaching </w:t>
      </w:r>
      <w:r w:rsidR="00DA5851">
        <w:rPr>
          <w:rFonts w:ascii="Calibri" w:hAnsi="Calibri"/>
          <w:b/>
          <w:sz w:val="28"/>
          <w:szCs w:val="28"/>
        </w:rPr>
        <w:t xml:space="preserve">Plan for </w:t>
      </w:r>
      <w:r>
        <w:rPr>
          <w:rFonts w:ascii="Calibri" w:hAnsi="Calibri"/>
          <w:b/>
          <w:sz w:val="28"/>
          <w:szCs w:val="28"/>
        </w:rPr>
        <w:t>Expected Classroom Routines</w:t>
      </w:r>
    </w:p>
    <w:p w14:paraId="1A9DF863" w14:textId="77777777" w:rsidR="004034B9" w:rsidRDefault="004034B9" w:rsidP="004034B9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1980"/>
        <w:gridCol w:w="3420"/>
        <w:gridCol w:w="2242"/>
        <w:gridCol w:w="2636"/>
      </w:tblGrid>
      <w:tr w:rsidR="001A687D" w14:paraId="5A77C37F" w14:textId="77777777" w:rsidTr="0025142B">
        <w:tc>
          <w:tcPr>
            <w:tcW w:w="2898" w:type="dxa"/>
            <w:shd w:val="clear" w:color="auto" w:fill="B6DDE8" w:themeFill="accent5" w:themeFillTint="66"/>
          </w:tcPr>
          <w:p w14:paraId="5CE9EF10" w14:textId="49AF6320" w:rsidR="001A687D" w:rsidRPr="004034B9" w:rsidRDefault="001A687D" w:rsidP="001A687D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034B9">
              <w:rPr>
                <w:rFonts w:ascii="Calibri" w:hAnsi="Calibri"/>
                <w:b/>
                <w:sz w:val="24"/>
                <w:szCs w:val="24"/>
              </w:rPr>
              <w:t>Expected Routine</w:t>
            </w:r>
          </w:p>
        </w:tc>
        <w:tc>
          <w:tcPr>
            <w:tcW w:w="1980" w:type="dxa"/>
            <w:shd w:val="clear" w:color="auto" w:fill="B6DDE8" w:themeFill="accent5" w:themeFillTint="66"/>
          </w:tcPr>
          <w:p w14:paraId="15852C21" w14:textId="30CD291F" w:rsidR="001A687D" w:rsidRPr="004034B9" w:rsidRDefault="001A687D" w:rsidP="001A687D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034B9">
              <w:rPr>
                <w:rFonts w:ascii="Calibri" w:hAnsi="Calibri"/>
                <w:b/>
                <w:sz w:val="24"/>
                <w:szCs w:val="24"/>
              </w:rPr>
              <w:t>When</w:t>
            </w:r>
          </w:p>
        </w:tc>
        <w:tc>
          <w:tcPr>
            <w:tcW w:w="3420" w:type="dxa"/>
            <w:shd w:val="clear" w:color="auto" w:fill="B6DDE8" w:themeFill="accent5" w:themeFillTint="66"/>
          </w:tcPr>
          <w:p w14:paraId="30FAB65F" w14:textId="0B7F6187" w:rsidR="001A687D" w:rsidRPr="004034B9" w:rsidRDefault="001A687D" w:rsidP="001A687D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034B9">
              <w:rPr>
                <w:rFonts w:ascii="Calibri" w:hAnsi="Calibri"/>
                <w:b/>
                <w:sz w:val="24"/>
                <w:szCs w:val="24"/>
              </w:rPr>
              <w:t>How</w:t>
            </w:r>
          </w:p>
        </w:tc>
        <w:tc>
          <w:tcPr>
            <w:tcW w:w="2242" w:type="dxa"/>
            <w:shd w:val="clear" w:color="auto" w:fill="B6DDE8" w:themeFill="accent5" w:themeFillTint="66"/>
          </w:tcPr>
          <w:p w14:paraId="1D331FD3" w14:textId="6B00746D" w:rsidR="001A687D" w:rsidRPr="004034B9" w:rsidRDefault="001A687D" w:rsidP="001A687D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034B9">
              <w:rPr>
                <w:rFonts w:ascii="Calibri" w:hAnsi="Calibri"/>
                <w:b/>
                <w:sz w:val="24"/>
                <w:szCs w:val="24"/>
              </w:rPr>
              <w:t>Where</w:t>
            </w:r>
          </w:p>
        </w:tc>
        <w:tc>
          <w:tcPr>
            <w:tcW w:w="2636" w:type="dxa"/>
            <w:shd w:val="clear" w:color="auto" w:fill="B6DDE8" w:themeFill="accent5" w:themeFillTint="66"/>
          </w:tcPr>
          <w:p w14:paraId="4D5895CD" w14:textId="0EA37727" w:rsidR="001A687D" w:rsidRPr="004034B9" w:rsidRDefault="001A687D" w:rsidP="001A687D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034B9">
              <w:rPr>
                <w:rFonts w:ascii="Calibri" w:hAnsi="Calibri"/>
                <w:b/>
                <w:sz w:val="24"/>
                <w:szCs w:val="24"/>
              </w:rPr>
              <w:t>Teaching</w:t>
            </w:r>
            <w:r w:rsidR="00864F96">
              <w:rPr>
                <w:rFonts w:ascii="Calibri" w:hAnsi="Calibri"/>
                <w:b/>
                <w:sz w:val="24"/>
                <w:szCs w:val="24"/>
              </w:rPr>
              <w:t xml:space="preserve"> Schedule</w:t>
            </w:r>
          </w:p>
        </w:tc>
      </w:tr>
      <w:tr w:rsidR="001A687D" w14:paraId="4F63EBA3" w14:textId="77777777" w:rsidTr="00DA5851">
        <w:trPr>
          <w:cantSplit/>
          <w:trHeight w:val="1440"/>
        </w:trPr>
        <w:tc>
          <w:tcPr>
            <w:tcW w:w="2898" w:type="dxa"/>
          </w:tcPr>
          <w:p w14:paraId="58BD2CC7" w14:textId="099B7C77" w:rsidR="001A687D" w:rsidRPr="00334B33" w:rsidRDefault="001A687D" w:rsidP="007C3036">
            <w:pPr>
              <w:spacing w:before="120" w:after="120" w:line="240" w:lineRule="auto"/>
              <w:rPr>
                <w:i/>
              </w:rPr>
            </w:pPr>
            <w:r w:rsidRPr="00334B33">
              <w:rPr>
                <w:i/>
              </w:rPr>
              <w:t>Submitting Homework</w:t>
            </w:r>
          </w:p>
        </w:tc>
        <w:tc>
          <w:tcPr>
            <w:tcW w:w="1980" w:type="dxa"/>
          </w:tcPr>
          <w:p w14:paraId="6C6BA189" w14:textId="47695841" w:rsidR="001A687D" w:rsidRPr="004034B9" w:rsidRDefault="00864F96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Before 9:00, Mon, Wed, Fri</w:t>
            </w:r>
          </w:p>
        </w:tc>
        <w:tc>
          <w:tcPr>
            <w:tcW w:w="3420" w:type="dxa"/>
          </w:tcPr>
          <w:p w14:paraId="67127BD7" w14:textId="77777777" w:rsidR="001A687D" w:rsidRPr="00DA5851" w:rsidRDefault="00864F96" w:rsidP="007C3036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DA5851">
              <w:rPr>
                <w:i/>
              </w:rPr>
              <w:t>Open individual e-folder</w:t>
            </w:r>
          </w:p>
          <w:p w14:paraId="07A07974" w14:textId="77777777" w:rsidR="00864F96" w:rsidRPr="00DA5851" w:rsidRDefault="00864F96" w:rsidP="007C3036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DA5851">
              <w:rPr>
                <w:i/>
              </w:rPr>
              <w:t>Open subject e-folder</w:t>
            </w:r>
          </w:p>
          <w:p w14:paraId="29BABE9D" w14:textId="55B287C6" w:rsidR="00864F96" w:rsidRPr="00DA5851" w:rsidRDefault="00864F96" w:rsidP="007C3036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DA5851">
              <w:rPr>
                <w:i/>
              </w:rPr>
              <w:t>Open due date folder</w:t>
            </w:r>
          </w:p>
          <w:p w14:paraId="7820FD67" w14:textId="519F2913" w:rsidR="00864F96" w:rsidRPr="00DA5851" w:rsidRDefault="00864F96" w:rsidP="007C3036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/>
              <w:contextualSpacing w:val="0"/>
              <w:rPr>
                <w:i/>
              </w:rPr>
            </w:pPr>
            <w:r w:rsidRPr="00DA5851">
              <w:rPr>
                <w:i/>
              </w:rPr>
              <w:t>Insert homework</w:t>
            </w:r>
          </w:p>
        </w:tc>
        <w:tc>
          <w:tcPr>
            <w:tcW w:w="2242" w:type="dxa"/>
          </w:tcPr>
          <w:p w14:paraId="24A64358" w14:textId="685FDC9C" w:rsidR="001A687D" w:rsidRPr="004034B9" w:rsidRDefault="00864F96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Classroom e-folder</w:t>
            </w:r>
          </w:p>
        </w:tc>
        <w:tc>
          <w:tcPr>
            <w:tcW w:w="2636" w:type="dxa"/>
          </w:tcPr>
          <w:p w14:paraId="324B64EF" w14:textId="77777777" w:rsidR="001A687D" w:rsidRDefault="00864F96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Each morning first week of each grading period</w:t>
            </w:r>
          </w:p>
          <w:p w14:paraId="1972423D" w14:textId="301EDE8C" w:rsidR="00864F96" w:rsidRPr="004034B9" w:rsidRDefault="00864F96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Mon &amp; Fri reminders</w:t>
            </w:r>
          </w:p>
        </w:tc>
      </w:tr>
      <w:tr w:rsidR="001A687D" w14:paraId="0516AEEE" w14:textId="77777777" w:rsidTr="00DA5851">
        <w:trPr>
          <w:cantSplit/>
          <w:trHeight w:val="1440"/>
        </w:trPr>
        <w:tc>
          <w:tcPr>
            <w:tcW w:w="2898" w:type="dxa"/>
          </w:tcPr>
          <w:p w14:paraId="17FCD0A7" w14:textId="1CBB1E81" w:rsidR="001A687D" w:rsidRPr="00334B33" w:rsidRDefault="001A687D" w:rsidP="007C3036">
            <w:pPr>
              <w:spacing w:before="120" w:after="120" w:line="240" w:lineRule="auto"/>
              <w:rPr>
                <w:i/>
              </w:rPr>
            </w:pPr>
            <w:r w:rsidRPr="00334B33">
              <w:rPr>
                <w:i/>
              </w:rPr>
              <w:t>Handling Disagreements (problem solving)</w:t>
            </w:r>
          </w:p>
        </w:tc>
        <w:tc>
          <w:tcPr>
            <w:tcW w:w="1980" w:type="dxa"/>
          </w:tcPr>
          <w:p w14:paraId="58DD614C" w14:textId="77777777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3420" w:type="dxa"/>
          </w:tcPr>
          <w:p w14:paraId="3FEA7727" w14:textId="77777777" w:rsidR="001A687D" w:rsidRPr="004034B9" w:rsidRDefault="001A687D" w:rsidP="007C3036">
            <w:pPr>
              <w:spacing w:before="120" w:after="120" w:line="240" w:lineRule="auto"/>
              <w:ind w:left="432"/>
              <w:rPr>
                <w:rFonts w:ascii="Calibri" w:hAnsi="Calibri"/>
                <w:i/>
              </w:rPr>
            </w:pPr>
          </w:p>
        </w:tc>
        <w:tc>
          <w:tcPr>
            <w:tcW w:w="2242" w:type="dxa"/>
          </w:tcPr>
          <w:p w14:paraId="20E9E524" w14:textId="2B4C705C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2636" w:type="dxa"/>
          </w:tcPr>
          <w:p w14:paraId="480864FA" w14:textId="77777777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</w:tr>
      <w:tr w:rsidR="001A687D" w14:paraId="05C63F31" w14:textId="77777777" w:rsidTr="00DA5851">
        <w:trPr>
          <w:cantSplit/>
          <w:trHeight w:val="1440"/>
        </w:trPr>
        <w:tc>
          <w:tcPr>
            <w:tcW w:w="2898" w:type="dxa"/>
          </w:tcPr>
          <w:p w14:paraId="26BA41E9" w14:textId="0C469654" w:rsidR="001A687D" w:rsidRPr="00334B33" w:rsidRDefault="001A687D" w:rsidP="007C3036">
            <w:pPr>
              <w:spacing w:before="120" w:after="120" w:line="240" w:lineRule="auto"/>
              <w:rPr>
                <w:i/>
              </w:rPr>
            </w:pPr>
            <w:r w:rsidRPr="00334B33">
              <w:rPr>
                <w:i/>
              </w:rPr>
              <w:t>Asking for Assistance</w:t>
            </w:r>
          </w:p>
        </w:tc>
        <w:tc>
          <w:tcPr>
            <w:tcW w:w="1980" w:type="dxa"/>
          </w:tcPr>
          <w:p w14:paraId="527F60BC" w14:textId="77777777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3420" w:type="dxa"/>
          </w:tcPr>
          <w:p w14:paraId="7BAEE502" w14:textId="77777777" w:rsidR="001A687D" w:rsidRPr="004034B9" w:rsidRDefault="001A687D" w:rsidP="007C3036">
            <w:pPr>
              <w:spacing w:before="120" w:after="120" w:line="240" w:lineRule="auto"/>
              <w:ind w:left="432"/>
              <w:rPr>
                <w:rFonts w:ascii="Calibri" w:hAnsi="Calibri"/>
                <w:i/>
              </w:rPr>
            </w:pPr>
          </w:p>
        </w:tc>
        <w:tc>
          <w:tcPr>
            <w:tcW w:w="2242" w:type="dxa"/>
          </w:tcPr>
          <w:p w14:paraId="7F948053" w14:textId="77777777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2636" w:type="dxa"/>
          </w:tcPr>
          <w:p w14:paraId="7F0BE111" w14:textId="77777777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</w:tr>
      <w:tr w:rsidR="001A687D" w14:paraId="24F2971A" w14:textId="77777777" w:rsidTr="00DA5851">
        <w:trPr>
          <w:cantSplit/>
          <w:trHeight w:val="1440"/>
        </w:trPr>
        <w:tc>
          <w:tcPr>
            <w:tcW w:w="2898" w:type="dxa"/>
          </w:tcPr>
          <w:p w14:paraId="2894309F" w14:textId="6064E3DC" w:rsidR="001A687D" w:rsidRPr="00334B33" w:rsidRDefault="004034B9" w:rsidP="007C3036">
            <w:pPr>
              <w:spacing w:before="120" w:after="120" w:line="240" w:lineRule="auto"/>
              <w:rPr>
                <w:i/>
              </w:rPr>
            </w:pPr>
            <w:r w:rsidRPr="00334B33">
              <w:rPr>
                <w:i/>
              </w:rPr>
              <w:t>Managing anger</w:t>
            </w:r>
          </w:p>
        </w:tc>
        <w:tc>
          <w:tcPr>
            <w:tcW w:w="1980" w:type="dxa"/>
          </w:tcPr>
          <w:p w14:paraId="581A03F9" w14:textId="77777777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3420" w:type="dxa"/>
          </w:tcPr>
          <w:p w14:paraId="79175AD8" w14:textId="77777777" w:rsidR="001A687D" w:rsidRPr="004034B9" w:rsidRDefault="001A687D" w:rsidP="007C3036">
            <w:pPr>
              <w:spacing w:before="120" w:after="120" w:line="240" w:lineRule="auto"/>
              <w:ind w:left="432"/>
              <w:rPr>
                <w:rFonts w:ascii="Calibri" w:hAnsi="Calibri"/>
                <w:i/>
              </w:rPr>
            </w:pPr>
          </w:p>
        </w:tc>
        <w:tc>
          <w:tcPr>
            <w:tcW w:w="2242" w:type="dxa"/>
          </w:tcPr>
          <w:p w14:paraId="1005062F" w14:textId="77777777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2636" w:type="dxa"/>
          </w:tcPr>
          <w:p w14:paraId="2BCAFA57" w14:textId="77777777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</w:tr>
      <w:tr w:rsidR="001A687D" w14:paraId="053E3420" w14:textId="77777777" w:rsidTr="00DA5851">
        <w:trPr>
          <w:cantSplit/>
          <w:trHeight w:val="1440"/>
        </w:trPr>
        <w:tc>
          <w:tcPr>
            <w:tcW w:w="2898" w:type="dxa"/>
          </w:tcPr>
          <w:p w14:paraId="70820B0F" w14:textId="77777777" w:rsidR="001A687D" w:rsidRPr="00334B33" w:rsidRDefault="001A687D" w:rsidP="007C3036">
            <w:pPr>
              <w:spacing w:before="120" w:after="120" w:line="240" w:lineRule="auto"/>
              <w:rPr>
                <w:i/>
              </w:rPr>
            </w:pPr>
          </w:p>
        </w:tc>
        <w:tc>
          <w:tcPr>
            <w:tcW w:w="1980" w:type="dxa"/>
          </w:tcPr>
          <w:p w14:paraId="47EF3C07" w14:textId="77777777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3420" w:type="dxa"/>
          </w:tcPr>
          <w:p w14:paraId="3FDEC2DE" w14:textId="77777777" w:rsidR="001A687D" w:rsidRPr="004034B9" w:rsidRDefault="001A687D" w:rsidP="007C3036">
            <w:pPr>
              <w:spacing w:before="120" w:after="120" w:line="240" w:lineRule="auto"/>
              <w:ind w:left="432"/>
              <w:rPr>
                <w:rFonts w:ascii="Calibri" w:hAnsi="Calibri"/>
                <w:i/>
              </w:rPr>
            </w:pPr>
          </w:p>
        </w:tc>
        <w:tc>
          <w:tcPr>
            <w:tcW w:w="2242" w:type="dxa"/>
          </w:tcPr>
          <w:p w14:paraId="5FE68ED2" w14:textId="77777777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2636" w:type="dxa"/>
          </w:tcPr>
          <w:p w14:paraId="2B01F5C4" w14:textId="77777777" w:rsidR="001A687D" w:rsidRPr="004034B9" w:rsidRDefault="001A687D" w:rsidP="007C3036">
            <w:pPr>
              <w:spacing w:before="120" w:after="120" w:line="240" w:lineRule="auto"/>
              <w:rPr>
                <w:rFonts w:ascii="Calibri" w:hAnsi="Calibri"/>
                <w:i/>
              </w:rPr>
            </w:pPr>
          </w:p>
        </w:tc>
      </w:tr>
    </w:tbl>
    <w:p w14:paraId="437D1570" w14:textId="77777777" w:rsidR="001A687D" w:rsidRDefault="001A687D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7650B9FB" w14:textId="11FBC61A" w:rsidR="00DA5851" w:rsidRDefault="00DA5851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02EB86ED" w14:textId="77777777" w:rsidR="00DA5851" w:rsidRDefault="00DA5851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31154509" w14:textId="77265209" w:rsidR="00DA5851" w:rsidRDefault="00DA5851" w:rsidP="00DA5851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Lesson Plan for Expected Classroom Routines</w:t>
      </w:r>
    </w:p>
    <w:p w14:paraId="18064A55" w14:textId="77777777" w:rsidR="00DA5851" w:rsidRDefault="00DA5851" w:rsidP="00DA5851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9918"/>
      </w:tblGrid>
      <w:tr w:rsidR="0025142B" w14:paraId="73B36375" w14:textId="77777777" w:rsidTr="0025142B">
        <w:tc>
          <w:tcPr>
            <w:tcW w:w="3258" w:type="dxa"/>
            <w:shd w:val="clear" w:color="auto" w:fill="B6DDE8" w:themeFill="accent5" w:themeFillTint="66"/>
          </w:tcPr>
          <w:p w14:paraId="1A9B22D7" w14:textId="5E045A1E" w:rsidR="0025142B" w:rsidRDefault="0025142B" w:rsidP="0025142B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TEACHING STRATEGY</w:t>
            </w:r>
          </w:p>
        </w:tc>
        <w:tc>
          <w:tcPr>
            <w:tcW w:w="9918" w:type="dxa"/>
            <w:shd w:val="clear" w:color="auto" w:fill="B6DDE8" w:themeFill="accent5" w:themeFillTint="66"/>
          </w:tcPr>
          <w:p w14:paraId="4C946354" w14:textId="68021AD8" w:rsidR="0025142B" w:rsidRDefault="0025142B" w:rsidP="0025142B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EXPECTED CLASSROOM ROUTINE: ___________________________________</w:t>
            </w:r>
          </w:p>
        </w:tc>
      </w:tr>
      <w:tr w:rsidR="0025142B" w14:paraId="09F3CD94" w14:textId="77777777" w:rsidTr="0025142B">
        <w:trPr>
          <w:trHeight w:val="1440"/>
        </w:trPr>
        <w:tc>
          <w:tcPr>
            <w:tcW w:w="3258" w:type="dxa"/>
          </w:tcPr>
          <w:p w14:paraId="43FB6675" w14:textId="68DA43FC" w:rsidR="0025142B" w:rsidRPr="0025142B" w:rsidRDefault="0025142B" w:rsidP="0025142B">
            <w:pPr>
              <w:spacing w:before="120" w:after="120"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25142B">
              <w:rPr>
                <w:rFonts w:ascii="Calibri" w:hAnsi="Calibri"/>
                <w:b/>
                <w:sz w:val="24"/>
                <w:szCs w:val="24"/>
              </w:rPr>
              <w:t>DEFINE Simply</w:t>
            </w:r>
          </w:p>
        </w:tc>
        <w:tc>
          <w:tcPr>
            <w:tcW w:w="9918" w:type="dxa"/>
          </w:tcPr>
          <w:p w14:paraId="1E966029" w14:textId="77777777" w:rsidR="0025142B" w:rsidRDefault="0025142B" w:rsidP="0025142B">
            <w:pPr>
              <w:spacing w:before="120" w:after="120" w:line="24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5142B" w14:paraId="7FA3B6D6" w14:textId="77777777" w:rsidTr="0025142B">
        <w:trPr>
          <w:trHeight w:val="1440"/>
        </w:trPr>
        <w:tc>
          <w:tcPr>
            <w:tcW w:w="3258" w:type="dxa"/>
          </w:tcPr>
          <w:p w14:paraId="69226195" w14:textId="283263CB" w:rsidR="0025142B" w:rsidRPr="0025142B" w:rsidRDefault="0025142B" w:rsidP="0025142B">
            <w:pPr>
              <w:spacing w:before="120" w:after="120"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25142B">
              <w:rPr>
                <w:rFonts w:ascii="Calibri" w:hAnsi="Calibri"/>
                <w:b/>
                <w:sz w:val="24"/>
                <w:szCs w:val="24"/>
              </w:rPr>
              <w:t>MODEL w/ clear examples &amp; nonexamples</w:t>
            </w:r>
          </w:p>
        </w:tc>
        <w:tc>
          <w:tcPr>
            <w:tcW w:w="9918" w:type="dxa"/>
          </w:tcPr>
          <w:p w14:paraId="67068185" w14:textId="77777777" w:rsidR="0025142B" w:rsidRDefault="0025142B" w:rsidP="0025142B">
            <w:pPr>
              <w:spacing w:before="120" w:after="120" w:line="24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5142B" w14:paraId="37BE64FA" w14:textId="77777777" w:rsidTr="0025142B">
        <w:trPr>
          <w:trHeight w:val="1440"/>
        </w:trPr>
        <w:tc>
          <w:tcPr>
            <w:tcW w:w="3258" w:type="dxa"/>
          </w:tcPr>
          <w:p w14:paraId="46AA22AF" w14:textId="7311D280" w:rsidR="0025142B" w:rsidRPr="0025142B" w:rsidRDefault="0025142B" w:rsidP="0025142B">
            <w:pPr>
              <w:spacing w:before="120" w:after="120"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25142B">
              <w:rPr>
                <w:rFonts w:ascii="Calibri" w:hAnsi="Calibri"/>
                <w:b/>
                <w:sz w:val="24"/>
                <w:szCs w:val="24"/>
              </w:rPr>
              <w:t>PRACTICE multiple examples in natural settings</w:t>
            </w:r>
          </w:p>
        </w:tc>
        <w:tc>
          <w:tcPr>
            <w:tcW w:w="9918" w:type="dxa"/>
          </w:tcPr>
          <w:p w14:paraId="08015FA1" w14:textId="77777777" w:rsidR="0025142B" w:rsidRDefault="0025142B" w:rsidP="0025142B">
            <w:pPr>
              <w:spacing w:before="120" w:after="120" w:line="24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5142B" w14:paraId="4B297C57" w14:textId="77777777" w:rsidTr="0025142B">
        <w:trPr>
          <w:trHeight w:val="1440"/>
        </w:trPr>
        <w:tc>
          <w:tcPr>
            <w:tcW w:w="3258" w:type="dxa"/>
          </w:tcPr>
          <w:p w14:paraId="1E349B39" w14:textId="1ACAAB65" w:rsidR="0025142B" w:rsidRPr="0025142B" w:rsidRDefault="0025142B" w:rsidP="0025142B">
            <w:pPr>
              <w:spacing w:before="120" w:after="120"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25142B">
              <w:rPr>
                <w:rFonts w:ascii="Calibri" w:hAnsi="Calibri"/>
                <w:b/>
                <w:sz w:val="24"/>
                <w:szCs w:val="24"/>
              </w:rPr>
              <w:t>Supervise, ACKNOWLEDGE, &amp; reteach</w:t>
            </w:r>
          </w:p>
        </w:tc>
        <w:tc>
          <w:tcPr>
            <w:tcW w:w="9918" w:type="dxa"/>
          </w:tcPr>
          <w:p w14:paraId="6333895C" w14:textId="77777777" w:rsidR="0025142B" w:rsidRDefault="0025142B" w:rsidP="0025142B">
            <w:pPr>
              <w:spacing w:before="120" w:after="120" w:line="24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5142B" w14:paraId="2E8D9340" w14:textId="77777777" w:rsidTr="0025142B">
        <w:trPr>
          <w:trHeight w:val="1440"/>
        </w:trPr>
        <w:tc>
          <w:tcPr>
            <w:tcW w:w="3258" w:type="dxa"/>
          </w:tcPr>
          <w:p w14:paraId="1194015B" w14:textId="0516FD69" w:rsidR="0025142B" w:rsidRPr="0025142B" w:rsidRDefault="008E594A" w:rsidP="0025142B">
            <w:pPr>
              <w:spacing w:before="120" w:after="120"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25142B">
              <w:rPr>
                <w:rFonts w:ascii="Calibri" w:hAnsi="Calibri"/>
                <w:b/>
                <w:sz w:val="24"/>
                <w:szCs w:val="24"/>
              </w:rPr>
              <w:t>ADJUST instruction based on progress</w:t>
            </w:r>
          </w:p>
        </w:tc>
        <w:tc>
          <w:tcPr>
            <w:tcW w:w="9918" w:type="dxa"/>
          </w:tcPr>
          <w:p w14:paraId="7604BB2D" w14:textId="77777777" w:rsidR="0025142B" w:rsidRDefault="0025142B" w:rsidP="0025142B">
            <w:pPr>
              <w:spacing w:before="120" w:after="120" w:line="24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640DB2F1" w14:textId="77777777" w:rsidR="0025142B" w:rsidRDefault="0025142B" w:rsidP="0025142B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748AF0A0" w14:textId="67D74BFD" w:rsidR="00D71729" w:rsidRPr="00C869ED" w:rsidRDefault="00D71729" w:rsidP="0045501A">
      <w:pPr>
        <w:shd w:val="clear" w:color="auto" w:fill="C6D9F1" w:themeFill="text2" w:themeFillTint="33"/>
        <w:spacing w:before="120" w:after="120" w:line="240" w:lineRule="auto"/>
        <w:ind w:left="2610" w:hanging="261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PRACTICE GUIDELINES FOR STUDENT BEHAVIOR</w:t>
      </w:r>
      <w:r>
        <w:rPr>
          <w:rFonts w:ascii="Calibri" w:hAnsi="Calibri"/>
        </w:rPr>
        <w:tab/>
      </w:r>
    </w:p>
    <w:p w14:paraId="3F1E563F" w14:textId="47EB1BDD" w:rsidR="00816C17" w:rsidRPr="00AB5F5A" w:rsidRDefault="00816C17" w:rsidP="0045501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  <w:t>The guidelines below serve as a reference for selecting and using effectiv</w:t>
      </w:r>
      <w:r w:rsidR="00D71729">
        <w:rPr>
          <w:rFonts w:ascii="Calibri" w:hAnsi="Calibri"/>
        </w:rPr>
        <w:t>e behavior management practices</w:t>
      </w:r>
      <w:r w:rsidR="00AB5F5A">
        <w:rPr>
          <w:rFonts w:ascii="Calibri" w:hAnsi="Calibri"/>
        </w:rPr>
        <w:t xml:space="preserve"> (Geoff Colvin, Jen Freeman, Sarah Fairbanks, Tim Lewis, Diane Myers, Terry Scott, Brandi Simonsen)</w:t>
      </w:r>
    </w:p>
    <w:tbl>
      <w:tblPr>
        <w:tblStyle w:val="TableGrid"/>
        <w:tblW w:w="12614" w:type="dxa"/>
        <w:tblLook w:val="04A0" w:firstRow="1" w:lastRow="0" w:firstColumn="1" w:lastColumn="0" w:noHBand="0" w:noVBand="1"/>
      </w:tblPr>
      <w:tblGrid>
        <w:gridCol w:w="2894"/>
        <w:gridCol w:w="9720"/>
      </w:tblGrid>
      <w:tr w:rsidR="00AB5F5A" w:rsidRPr="006736EF" w14:paraId="0FEF717A" w14:textId="77777777" w:rsidTr="00AB5F5A">
        <w:trPr>
          <w:trHeight w:val="296"/>
        </w:trPr>
        <w:tc>
          <w:tcPr>
            <w:tcW w:w="2894" w:type="dxa"/>
            <w:shd w:val="clear" w:color="auto" w:fill="C6D9F1" w:themeFill="text2" w:themeFillTint="33"/>
            <w:vAlign w:val="center"/>
          </w:tcPr>
          <w:p w14:paraId="23CB2346" w14:textId="466ECEFA" w:rsidR="00AB5F5A" w:rsidRPr="006736EF" w:rsidRDefault="00AB5F5A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BEHAVIOR</w:t>
            </w:r>
          </w:p>
        </w:tc>
        <w:tc>
          <w:tcPr>
            <w:tcW w:w="9720" w:type="dxa"/>
            <w:shd w:val="clear" w:color="auto" w:fill="C6D9F1" w:themeFill="text2" w:themeFillTint="33"/>
            <w:vAlign w:val="center"/>
          </w:tcPr>
          <w:p w14:paraId="62B54E11" w14:textId="6080C0BC" w:rsidR="00AB5F5A" w:rsidRDefault="00AB5F5A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SPECIFIC PRACTICES</w:t>
            </w:r>
          </w:p>
          <w:p w14:paraId="1AD59CDC" w14:textId="5DF53A51" w:rsidR="00AB5F5A" w:rsidRPr="006736EF" w:rsidRDefault="00AB5F5A" w:rsidP="0045501A">
            <w:pPr>
              <w:spacing w:before="120" w:after="120" w:line="240" w:lineRule="auto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6736EF">
              <w:rPr>
                <w:rFonts w:ascii="Calibri" w:hAnsi="Calibri"/>
                <w:b/>
                <w:i/>
                <w:sz w:val="24"/>
                <w:szCs w:val="24"/>
              </w:rPr>
              <w:t>Respond promptly, explicitly, authentically, and contingently</w:t>
            </w:r>
          </w:p>
        </w:tc>
      </w:tr>
      <w:tr w:rsidR="00AB5F5A" w:rsidRPr="006736EF" w14:paraId="1D7ABB62" w14:textId="77777777" w:rsidTr="00AB5F5A">
        <w:tc>
          <w:tcPr>
            <w:tcW w:w="2894" w:type="dxa"/>
          </w:tcPr>
          <w:p w14:paraId="27186BEA" w14:textId="24072F21" w:rsidR="00AB5F5A" w:rsidRPr="00AB5F5A" w:rsidRDefault="00AB5F5A" w:rsidP="0045501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sz w:val="24"/>
                <w:szCs w:val="24"/>
              </w:rPr>
            </w:pPr>
            <w:r w:rsidRPr="00AB5F5A">
              <w:rPr>
                <w:b/>
                <w:i/>
                <w:sz w:val="24"/>
                <w:szCs w:val="24"/>
              </w:rPr>
              <w:t>Appropriate behaviors</w:t>
            </w:r>
            <w:r w:rsidRPr="00AB5F5A">
              <w:rPr>
                <w:sz w:val="24"/>
                <w:szCs w:val="24"/>
              </w:rPr>
              <w:t xml:space="preserve"> that represent school and classroom expectations.</w:t>
            </w:r>
          </w:p>
        </w:tc>
        <w:tc>
          <w:tcPr>
            <w:tcW w:w="9720" w:type="dxa"/>
          </w:tcPr>
          <w:p w14:paraId="214C5741" w14:textId="77777777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 xml:space="preserve">Signal occurrence of appropriate behavior </w:t>
            </w:r>
          </w:p>
          <w:p w14:paraId="08BC23C5" w14:textId="77777777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Name appropriate behavior and related school-wide expectation</w:t>
            </w:r>
          </w:p>
          <w:p w14:paraId="34B4F729" w14:textId="77777777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Deliver explicit and specific praise and effective reinforce</w:t>
            </w:r>
          </w:p>
        </w:tc>
      </w:tr>
      <w:tr w:rsidR="00AB5F5A" w:rsidRPr="006736EF" w14:paraId="76944369" w14:textId="77777777" w:rsidTr="00AB5F5A">
        <w:tc>
          <w:tcPr>
            <w:tcW w:w="2894" w:type="dxa"/>
          </w:tcPr>
          <w:p w14:paraId="4FA14714" w14:textId="121F1BA6" w:rsidR="00AB5F5A" w:rsidRPr="00AB5F5A" w:rsidRDefault="00AB5F5A" w:rsidP="0045501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sz w:val="24"/>
                <w:szCs w:val="24"/>
              </w:rPr>
            </w:pPr>
            <w:r w:rsidRPr="00AB5F5A">
              <w:rPr>
                <w:sz w:val="24"/>
                <w:szCs w:val="24"/>
              </w:rPr>
              <w:t xml:space="preserve">Infrequent and non-disruptive </w:t>
            </w:r>
            <w:r w:rsidRPr="00AB5F5A">
              <w:rPr>
                <w:b/>
                <w:i/>
                <w:sz w:val="24"/>
                <w:szCs w:val="24"/>
              </w:rPr>
              <w:t>minor</w:t>
            </w:r>
            <w:r w:rsidRPr="00AB5F5A">
              <w:rPr>
                <w:sz w:val="24"/>
                <w:szCs w:val="24"/>
              </w:rPr>
              <w:t xml:space="preserve"> behavior errors (e.g., out of seat, talking, late, unprepared)</w:t>
            </w:r>
          </w:p>
        </w:tc>
        <w:tc>
          <w:tcPr>
            <w:tcW w:w="9720" w:type="dxa"/>
          </w:tcPr>
          <w:p w14:paraId="5993174D" w14:textId="29911B01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Minimize attention, using planned ignoring or differential reinforcement</w:t>
            </w:r>
          </w:p>
          <w:p w14:paraId="7AF1B811" w14:textId="451DF5E6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Signal error occurrence and remind of expected behavior, using specific error correction</w:t>
            </w:r>
          </w:p>
          <w:p w14:paraId="262F4EE0" w14:textId="302B8DAE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Model/display expected behavior, using strategies to teach expectations</w:t>
            </w:r>
          </w:p>
          <w:p w14:paraId="7FF1B406" w14:textId="1B1B1F71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Reinforce displays of expected behavior immediately, using specific praise or other acknowledgement strategies</w:t>
            </w:r>
          </w:p>
        </w:tc>
      </w:tr>
    </w:tbl>
    <w:p w14:paraId="6829C8FB" w14:textId="77777777" w:rsidR="00F27755" w:rsidRPr="006736EF" w:rsidRDefault="00F27755" w:rsidP="0045501A">
      <w:pPr>
        <w:spacing w:line="240" w:lineRule="auto"/>
        <w:rPr>
          <w:rFonts w:ascii="Calibri" w:hAnsi="Calibri"/>
        </w:rPr>
      </w:pPr>
      <w:r w:rsidRPr="006736EF">
        <w:rPr>
          <w:rFonts w:ascii="Calibri" w:hAnsi="Calibri"/>
        </w:rPr>
        <w:br w:type="page"/>
      </w:r>
    </w:p>
    <w:tbl>
      <w:tblPr>
        <w:tblStyle w:val="TableGrid"/>
        <w:tblW w:w="12614" w:type="dxa"/>
        <w:tblLook w:val="04A0" w:firstRow="1" w:lastRow="0" w:firstColumn="1" w:lastColumn="0" w:noHBand="0" w:noVBand="1"/>
      </w:tblPr>
      <w:tblGrid>
        <w:gridCol w:w="2894"/>
        <w:gridCol w:w="9720"/>
      </w:tblGrid>
      <w:tr w:rsidR="00AB5F5A" w:rsidRPr="006736EF" w14:paraId="59B16D7F" w14:textId="77777777" w:rsidTr="00AB5F5A">
        <w:tc>
          <w:tcPr>
            <w:tcW w:w="2894" w:type="dxa"/>
          </w:tcPr>
          <w:p w14:paraId="44BC95CE" w14:textId="4BDCA4A8" w:rsidR="00AB5F5A" w:rsidRPr="00AB5F5A" w:rsidRDefault="00AB5F5A" w:rsidP="0045501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sz w:val="24"/>
                <w:szCs w:val="24"/>
              </w:rPr>
            </w:pPr>
            <w:r w:rsidRPr="00AB5F5A">
              <w:rPr>
                <w:sz w:val="24"/>
                <w:szCs w:val="24"/>
              </w:rPr>
              <w:t xml:space="preserve">Repeated and non-disruptive </w:t>
            </w:r>
            <w:r w:rsidRPr="00AB5F5A">
              <w:rPr>
                <w:b/>
                <w:i/>
                <w:sz w:val="24"/>
                <w:szCs w:val="24"/>
              </w:rPr>
              <w:t>minor</w:t>
            </w:r>
            <w:r w:rsidRPr="00AB5F5A">
              <w:rPr>
                <w:sz w:val="24"/>
                <w:szCs w:val="24"/>
              </w:rPr>
              <w:t xml:space="preserve"> behavior errors and/or disruptive </w:t>
            </w:r>
            <w:r w:rsidRPr="00AB5F5A">
              <w:rPr>
                <w:b/>
                <w:i/>
                <w:sz w:val="24"/>
                <w:szCs w:val="24"/>
              </w:rPr>
              <w:t>major</w:t>
            </w:r>
            <w:r w:rsidRPr="00AB5F5A">
              <w:rPr>
                <w:sz w:val="24"/>
                <w:szCs w:val="24"/>
              </w:rPr>
              <w:t xml:space="preserve"> behavior errors (e.g., property damage, verbal/physical aggression)</w:t>
            </w:r>
          </w:p>
        </w:tc>
        <w:tc>
          <w:tcPr>
            <w:tcW w:w="9720" w:type="dxa"/>
          </w:tcPr>
          <w:p w14:paraId="0FE5D973" w14:textId="4F72CF83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Follow school procedures for responding to rule violations and individualized behavior support plan</w:t>
            </w:r>
          </w:p>
          <w:p w14:paraId="1DFF934E" w14:textId="44446BBC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 xml:space="preserve">Prompt expected behavior before error occurs </w:t>
            </w:r>
            <w:r w:rsidRPr="006736EF">
              <w:rPr>
                <w:color w:val="000000" w:themeColor="text1"/>
                <w:sz w:val="24"/>
                <w:szCs w:val="24"/>
              </w:rPr>
              <w:t xml:space="preserve">in </w:t>
            </w:r>
            <w:r w:rsidRPr="006736EF">
              <w:rPr>
                <w:rStyle w:val="Hyperlink"/>
                <w:color w:val="000000" w:themeColor="text1"/>
                <w:sz w:val="24"/>
                <w:szCs w:val="24"/>
                <w:u w:val="none"/>
              </w:rPr>
              <w:t>high likelihood situations/conditions (precorrect)</w:t>
            </w:r>
          </w:p>
          <w:p w14:paraId="530343AF" w14:textId="44A6A043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Minimize excess attention</w:t>
            </w:r>
          </w:p>
          <w:p w14:paraId="3F487A60" w14:textId="4CE53DC5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 xml:space="preserve">Determine likely purpose, or function, of behavior error by collecting data </w:t>
            </w:r>
          </w:p>
          <w:p w14:paraId="33EC76D0" w14:textId="77777777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If behavior error occurs and based on purpose</w:t>
            </w:r>
          </w:p>
          <w:p w14:paraId="1196DADD" w14:textId="67417130" w:rsidR="00AB5F5A" w:rsidRPr="006736EF" w:rsidRDefault="00AB5F5A" w:rsidP="0045501A">
            <w:pPr>
              <w:pStyle w:val="ListParagraph"/>
              <w:numPr>
                <w:ilvl w:val="1"/>
                <w:numId w:val="1"/>
              </w:numPr>
              <w:spacing w:before="120" w:after="120"/>
              <w:ind w:left="766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Signal error occurrence, using specific error correction</w:t>
            </w:r>
          </w:p>
          <w:p w14:paraId="635706D5" w14:textId="21B57515" w:rsidR="00AB5F5A" w:rsidRPr="006736EF" w:rsidRDefault="00AB5F5A" w:rsidP="0045501A">
            <w:pPr>
              <w:pStyle w:val="ListParagraph"/>
              <w:numPr>
                <w:ilvl w:val="1"/>
                <w:numId w:val="1"/>
              </w:numPr>
              <w:spacing w:before="120" w:after="120"/>
              <w:ind w:left="766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Model/display expected behavior, using strategies to teach expectations</w:t>
            </w:r>
          </w:p>
          <w:p w14:paraId="1CADFC36" w14:textId="1CD285F2" w:rsidR="00AB5F5A" w:rsidRPr="006736EF" w:rsidRDefault="00AB5F5A" w:rsidP="0045501A">
            <w:pPr>
              <w:pStyle w:val="ListParagraph"/>
              <w:numPr>
                <w:ilvl w:val="1"/>
                <w:numId w:val="1"/>
              </w:numPr>
              <w:spacing w:before="120" w:after="120"/>
              <w:ind w:left="766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Reinforce displays of expected behavior, using specific praise or other acknowledgement strategies</w:t>
            </w:r>
          </w:p>
        </w:tc>
      </w:tr>
      <w:tr w:rsidR="00AB5F5A" w:rsidRPr="006736EF" w14:paraId="3CD3EC99" w14:textId="77777777" w:rsidTr="00AB5F5A">
        <w:tc>
          <w:tcPr>
            <w:tcW w:w="2894" w:type="dxa"/>
          </w:tcPr>
          <w:p w14:paraId="1E2DFE0B" w14:textId="60055014" w:rsidR="00AB5F5A" w:rsidRPr="00AB5F5A" w:rsidRDefault="00AB5F5A" w:rsidP="0045501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sz w:val="24"/>
                <w:szCs w:val="24"/>
              </w:rPr>
            </w:pPr>
            <w:r w:rsidRPr="00AB5F5A">
              <w:rPr>
                <w:b/>
                <w:i/>
                <w:sz w:val="24"/>
                <w:szCs w:val="24"/>
              </w:rPr>
              <w:t>Administrator-managed</w:t>
            </w:r>
            <w:r w:rsidRPr="00AB5F5A">
              <w:rPr>
                <w:sz w:val="24"/>
                <w:szCs w:val="24"/>
              </w:rPr>
              <w:t xml:space="preserve"> behavior errors (e.g., threats; physical injury, substance, illegal possessions, harassment)</w:t>
            </w:r>
          </w:p>
        </w:tc>
        <w:tc>
          <w:tcPr>
            <w:tcW w:w="9720" w:type="dxa"/>
          </w:tcPr>
          <w:p w14:paraId="46DDFD69" w14:textId="77777777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Follow school procedures for responding to rule violations and individualized behavior support plan</w:t>
            </w:r>
          </w:p>
          <w:p w14:paraId="4D4F7F6F" w14:textId="33B97CB3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Minimize excess attention</w:t>
            </w:r>
          </w:p>
          <w:p w14:paraId="7DD89A70" w14:textId="0BC296B5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Signal error occurrence and remind of expected behavior, using specific error correction</w:t>
            </w:r>
          </w:p>
          <w:p w14:paraId="79A9C813" w14:textId="77777777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Follow school-wide procedures for major rule violating behaviors</w:t>
            </w:r>
          </w:p>
          <w:p w14:paraId="016D77D1" w14:textId="305996A0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Reteach, review, and prompt expected behavior, using strategies to teach expectations</w:t>
            </w:r>
          </w:p>
          <w:p w14:paraId="5F9A4A97" w14:textId="59BB7113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 xml:space="preserve">Monitor, by collecting data </w:t>
            </w:r>
          </w:p>
          <w:p w14:paraId="6577B7D2" w14:textId="6ADBCDE8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Reinforce displays of expected behavior, using specific praise or other acknowledgement strategies</w:t>
            </w:r>
          </w:p>
        </w:tc>
      </w:tr>
      <w:tr w:rsidR="00AB5F5A" w:rsidRPr="006736EF" w14:paraId="189507B7" w14:textId="77777777" w:rsidTr="00AB5F5A">
        <w:tc>
          <w:tcPr>
            <w:tcW w:w="2894" w:type="dxa"/>
          </w:tcPr>
          <w:p w14:paraId="272738A9" w14:textId="4A66238B" w:rsidR="00AB5F5A" w:rsidRPr="00AB5F5A" w:rsidRDefault="00AB5F5A" w:rsidP="0045501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b/>
                <w:i/>
                <w:sz w:val="24"/>
                <w:szCs w:val="24"/>
              </w:rPr>
            </w:pPr>
            <w:r w:rsidRPr="00AB5F5A">
              <w:rPr>
                <w:sz w:val="24"/>
                <w:szCs w:val="24"/>
              </w:rPr>
              <w:t xml:space="preserve">Problem behavior that is </w:t>
            </w:r>
            <w:r w:rsidRPr="00AB5F5A">
              <w:rPr>
                <w:b/>
                <w:sz w:val="24"/>
                <w:szCs w:val="24"/>
              </w:rPr>
              <w:t>repeated, disruptive, and unresponsive</w:t>
            </w:r>
            <w:r w:rsidRPr="00AB5F5A">
              <w:rPr>
                <w:sz w:val="24"/>
                <w:szCs w:val="24"/>
              </w:rPr>
              <w:t xml:space="preserve"> to previous school and classroom practices </w:t>
            </w:r>
          </w:p>
        </w:tc>
        <w:tc>
          <w:tcPr>
            <w:tcW w:w="9720" w:type="dxa"/>
          </w:tcPr>
          <w:p w14:paraId="4B6E6AE1" w14:textId="77777777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Form behavior support team and conduct functional behavioral assessment (FBA)</w:t>
            </w:r>
          </w:p>
          <w:p w14:paraId="66071C58" w14:textId="77777777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Develop individualized behavior intervention plan (BIP)</w:t>
            </w:r>
          </w:p>
          <w:p w14:paraId="39D7374F" w14:textId="77777777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Provide supports to implement plan with fidelity</w:t>
            </w:r>
          </w:p>
          <w:p w14:paraId="1071954A" w14:textId="77777777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Collect and use data to continuously monitor progress, responsiveness to intervention and implementation fidelity</w:t>
            </w:r>
          </w:p>
          <w:p w14:paraId="26B5694A" w14:textId="7078E536" w:rsidR="00AB5F5A" w:rsidRPr="006736EF" w:rsidRDefault="00AB5F5A" w:rsidP="0045501A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6736EF">
              <w:rPr>
                <w:sz w:val="24"/>
                <w:szCs w:val="24"/>
              </w:rPr>
              <w:t>Continue preventive school and classroom practices.</w:t>
            </w:r>
          </w:p>
        </w:tc>
      </w:tr>
    </w:tbl>
    <w:p w14:paraId="5426C6D7" w14:textId="77777777" w:rsidR="00C742D0" w:rsidRPr="006736EF" w:rsidRDefault="00C742D0" w:rsidP="0045501A">
      <w:pPr>
        <w:spacing w:line="240" w:lineRule="auto"/>
        <w:rPr>
          <w:rFonts w:ascii="Calibri" w:hAnsi="Calibri"/>
          <w:sz w:val="24"/>
          <w:szCs w:val="24"/>
        </w:rPr>
      </w:pPr>
    </w:p>
    <w:sectPr w:rsidR="00C742D0" w:rsidRPr="006736EF" w:rsidSect="00C742D0">
      <w:headerReference w:type="even" r:id="rId12"/>
      <w:headerReference w:type="default" r:id="rId13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D0810" w14:textId="77777777" w:rsidR="007C3036" w:rsidRDefault="007C3036" w:rsidP="000B316B">
      <w:pPr>
        <w:spacing w:after="0" w:line="240" w:lineRule="auto"/>
      </w:pPr>
      <w:r>
        <w:separator/>
      </w:r>
    </w:p>
  </w:endnote>
  <w:endnote w:type="continuationSeparator" w:id="0">
    <w:p w14:paraId="40FC2121" w14:textId="77777777" w:rsidR="007C3036" w:rsidRDefault="007C3036" w:rsidP="000B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AACF0" w14:textId="77777777" w:rsidR="007C3036" w:rsidRDefault="007C3036" w:rsidP="000B316B">
      <w:pPr>
        <w:spacing w:after="0" w:line="240" w:lineRule="auto"/>
      </w:pPr>
      <w:r>
        <w:separator/>
      </w:r>
    </w:p>
  </w:footnote>
  <w:footnote w:type="continuationSeparator" w:id="0">
    <w:p w14:paraId="6E354BF4" w14:textId="77777777" w:rsidR="007C3036" w:rsidRDefault="007C3036" w:rsidP="000B316B">
      <w:pPr>
        <w:spacing w:after="0" w:line="240" w:lineRule="auto"/>
      </w:pPr>
      <w:r>
        <w:continuationSeparator/>
      </w:r>
    </w:p>
  </w:footnote>
  <w:footnote w:id="1">
    <w:p w14:paraId="64F73B2B" w14:textId="279D40FD" w:rsidR="007C3036" w:rsidRPr="00B51E12" w:rsidRDefault="007C3036">
      <w:pPr>
        <w:pStyle w:val="FootnoteText"/>
        <w:rPr>
          <w:rFonts w:ascii="Calibri" w:hAnsi="Calibri"/>
          <w:sz w:val="22"/>
          <w:szCs w:val="22"/>
        </w:rPr>
      </w:pPr>
      <w:r w:rsidRPr="00B51E12">
        <w:rPr>
          <w:rStyle w:val="FootnoteReference"/>
          <w:rFonts w:ascii="Calibri" w:hAnsi="Calibri"/>
          <w:sz w:val="22"/>
          <w:szCs w:val="22"/>
        </w:rPr>
        <w:footnoteRef/>
      </w:r>
      <w:r w:rsidRPr="00B51E12">
        <w:rPr>
          <w:rFonts w:ascii="Calibri" w:hAnsi="Calibri"/>
          <w:sz w:val="22"/>
          <w:szCs w:val="22"/>
        </w:rPr>
        <w:t xml:space="preserve"> Adapted from “PBIS Technical Brief on Classroom PBIS Strategies” (Simonsen et al., January 2015). OSEP Technical Assistance Center on PBIS. For additional resources, go to </w:t>
      </w:r>
      <w:hyperlink r:id="rId1" w:history="1">
        <w:r w:rsidRPr="00B51E12">
          <w:rPr>
            <w:rStyle w:val="Hyperlink"/>
            <w:rFonts w:ascii="Calibri" w:hAnsi="Calibri"/>
            <w:sz w:val="22"/>
            <w:szCs w:val="22"/>
          </w:rPr>
          <w:t>www.pbis.org</w:t>
        </w:r>
      </w:hyperlink>
      <w:r w:rsidRPr="00B51E12">
        <w:rPr>
          <w:rFonts w:ascii="Calibri" w:hAnsi="Calibri"/>
          <w:sz w:val="22"/>
          <w:szCs w:val="22"/>
        </w:rPr>
        <w:t>. For specific assistance, contact Brandi Simonsen (Brandi.simonsen@uconn.edu)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92606" w14:textId="77777777" w:rsidR="007C3036" w:rsidRDefault="007C3036" w:rsidP="008A622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77ACB3" w14:textId="77777777" w:rsidR="007C3036" w:rsidRDefault="007C3036" w:rsidP="0045501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E903C" w14:textId="77777777" w:rsidR="007C3036" w:rsidRPr="0045501A" w:rsidRDefault="007C3036" w:rsidP="008A622D">
    <w:pPr>
      <w:pStyle w:val="Header"/>
      <w:framePr w:wrap="around" w:vAnchor="text" w:hAnchor="margin" w:xAlign="right" w:y="1"/>
      <w:rPr>
        <w:rStyle w:val="PageNumber"/>
        <w:rFonts w:ascii="Calibri" w:hAnsi="Calibri"/>
      </w:rPr>
    </w:pPr>
    <w:r w:rsidRPr="0045501A">
      <w:rPr>
        <w:rStyle w:val="PageNumber"/>
        <w:rFonts w:ascii="Calibri" w:hAnsi="Calibri"/>
      </w:rPr>
      <w:fldChar w:fldCharType="begin"/>
    </w:r>
    <w:r w:rsidRPr="0045501A">
      <w:rPr>
        <w:rStyle w:val="PageNumber"/>
        <w:rFonts w:ascii="Calibri" w:hAnsi="Calibri"/>
      </w:rPr>
      <w:instrText xml:space="preserve">PAGE  </w:instrText>
    </w:r>
    <w:r w:rsidRPr="0045501A">
      <w:rPr>
        <w:rStyle w:val="PageNumber"/>
        <w:rFonts w:ascii="Calibri" w:hAnsi="Calibri"/>
      </w:rPr>
      <w:fldChar w:fldCharType="separate"/>
    </w:r>
    <w:r w:rsidR="00C5602C">
      <w:rPr>
        <w:rStyle w:val="PageNumber"/>
        <w:rFonts w:ascii="Calibri" w:hAnsi="Calibri"/>
        <w:noProof/>
      </w:rPr>
      <w:t>1</w:t>
    </w:r>
    <w:r w:rsidRPr="0045501A">
      <w:rPr>
        <w:rStyle w:val="PageNumber"/>
        <w:rFonts w:ascii="Calibri" w:hAnsi="Calibri"/>
      </w:rPr>
      <w:fldChar w:fldCharType="end"/>
    </w:r>
  </w:p>
  <w:p w14:paraId="017FD156" w14:textId="08901889" w:rsidR="007C3036" w:rsidRPr="0045501A" w:rsidRDefault="007C3036" w:rsidP="0045501A">
    <w:pPr>
      <w:pStyle w:val="Header"/>
      <w:ind w:right="360"/>
      <w:jc w:val="right"/>
      <w:rPr>
        <w:rFonts w:ascii="Calibri" w:hAnsi="Calibri"/>
      </w:rPr>
    </w:pPr>
    <w:r w:rsidRPr="0045501A">
      <w:rPr>
        <w:rFonts w:ascii="Calibri" w:hAnsi="Calibri"/>
      </w:rPr>
      <w:t>Behavior Management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223"/>
    <w:multiLevelType w:val="hybridMultilevel"/>
    <w:tmpl w:val="E312D500"/>
    <w:lvl w:ilvl="0" w:tplc="F5E88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7C45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C067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A326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8024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270F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A86B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18C2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FFE8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0BA747BB"/>
    <w:multiLevelType w:val="hybridMultilevel"/>
    <w:tmpl w:val="1ED67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C6448"/>
    <w:multiLevelType w:val="hybridMultilevel"/>
    <w:tmpl w:val="F7EE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02E50"/>
    <w:multiLevelType w:val="hybridMultilevel"/>
    <w:tmpl w:val="DF626BD2"/>
    <w:lvl w:ilvl="0" w:tplc="D7BABB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B7268"/>
    <w:multiLevelType w:val="hybridMultilevel"/>
    <w:tmpl w:val="A976802E"/>
    <w:lvl w:ilvl="0" w:tplc="E300F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A94C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F3E3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9CED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95ED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5C4F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D92F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9528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7A61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30FD251E"/>
    <w:multiLevelType w:val="hybridMultilevel"/>
    <w:tmpl w:val="5B5E800E"/>
    <w:lvl w:ilvl="0" w:tplc="377CE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E906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95ED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9B09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DBCD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32CF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38A0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4AE1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23AA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432B0CC2"/>
    <w:multiLevelType w:val="hybridMultilevel"/>
    <w:tmpl w:val="62C6A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A31CF"/>
    <w:multiLevelType w:val="hybridMultilevel"/>
    <w:tmpl w:val="3B44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0116D"/>
    <w:multiLevelType w:val="hybridMultilevel"/>
    <w:tmpl w:val="619E4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450AF"/>
    <w:multiLevelType w:val="hybridMultilevel"/>
    <w:tmpl w:val="EB58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93859"/>
    <w:multiLevelType w:val="hybridMultilevel"/>
    <w:tmpl w:val="D7848742"/>
    <w:lvl w:ilvl="0" w:tplc="6832E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2B6A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87EE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F6AC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6467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2668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C463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D043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7CC6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1">
    <w:nsid w:val="699961F4"/>
    <w:multiLevelType w:val="hybridMultilevel"/>
    <w:tmpl w:val="431C1B32"/>
    <w:lvl w:ilvl="0" w:tplc="A82C5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7763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D182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0207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E7E3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2F87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E2CD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4186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D103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6C2B7C1E"/>
    <w:multiLevelType w:val="hybridMultilevel"/>
    <w:tmpl w:val="C1963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F66887"/>
    <w:multiLevelType w:val="hybridMultilevel"/>
    <w:tmpl w:val="AF7C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A10C0"/>
    <w:multiLevelType w:val="hybridMultilevel"/>
    <w:tmpl w:val="D9F8B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3"/>
  </w:num>
  <w:num w:numId="5">
    <w:abstractNumId w:val="2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  <w:num w:numId="13">
    <w:abstractNumId w:val="10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D0"/>
    <w:rsid w:val="00003886"/>
    <w:rsid w:val="00083144"/>
    <w:rsid w:val="000B316B"/>
    <w:rsid w:val="000F548A"/>
    <w:rsid w:val="001767F9"/>
    <w:rsid w:val="001A3C83"/>
    <w:rsid w:val="001A487B"/>
    <w:rsid w:val="001A687D"/>
    <w:rsid w:val="00202635"/>
    <w:rsid w:val="00214B4E"/>
    <w:rsid w:val="00246AB3"/>
    <w:rsid w:val="0025142B"/>
    <w:rsid w:val="00274C9E"/>
    <w:rsid w:val="002B4267"/>
    <w:rsid w:val="002D109A"/>
    <w:rsid w:val="00334B33"/>
    <w:rsid w:val="00334DCE"/>
    <w:rsid w:val="003738D0"/>
    <w:rsid w:val="003A14B7"/>
    <w:rsid w:val="003D14D3"/>
    <w:rsid w:val="003E063C"/>
    <w:rsid w:val="004034B9"/>
    <w:rsid w:val="0041014F"/>
    <w:rsid w:val="004512BA"/>
    <w:rsid w:val="0045501A"/>
    <w:rsid w:val="004644E2"/>
    <w:rsid w:val="00481691"/>
    <w:rsid w:val="0048653E"/>
    <w:rsid w:val="00514142"/>
    <w:rsid w:val="00533A40"/>
    <w:rsid w:val="00572821"/>
    <w:rsid w:val="005751A1"/>
    <w:rsid w:val="00575CF1"/>
    <w:rsid w:val="005F4D02"/>
    <w:rsid w:val="00635423"/>
    <w:rsid w:val="006438C7"/>
    <w:rsid w:val="00667048"/>
    <w:rsid w:val="006736EF"/>
    <w:rsid w:val="006A3807"/>
    <w:rsid w:val="00721CF5"/>
    <w:rsid w:val="00772F3C"/>
    <w:rsid w:val="0077693E"/>
    <w:rsid w:val="007A4E76"/>
    <w:rsid w:val="007B72F1"/>
    <w:rsid w:val="007C3036"/>
    <w:rsid w:val="007D23CC"/>
    <w:rsid w:val="00815CF6"/>
    <w:rsid w:val="00816C17"/>
    <w:rsid w:val="00825F3A"/>
    <w:rsid w:val="00830D04"/>
    <w:rsid w:val="0086490B"/>
    <w:rsid w:val="00864F96"/>
    <w:rsid w:val="008A622D"/>
    <w:rsid w:val="008C16BD"/>
    <w:rsid w:val="008E594A"/>
    <w:rsid w:val="008F3629"/>
    <w:rsid w:val="009B3B05"/>
    <w:rsid w:val="009B4C33"/>
    <w:rsid w:val="009E564C"/>
    <w:rsid w:val="00A22BB5"/>
    <w:rsid w:val="00A42B8F"/>
    <w:rsid w:val="00A94140"/>
    <w:rsid w:val="00AB5F5A"/>
    <w:rsid w:val="00AC251B"/>
    <w:rsid w:val="00B14A75"/>
    <w:rsid w:val="00B51E12"/>
    <w:rsid w:val="00B72716"/>
    <w:rsid w:val="00B9187E"/>
    <w:rsid w:val="00BB5C4D"/>
    <w:rsid w:val="00BE4FFA"/>
    <w:rsid w:val="00C5602C"/>
    <w:rsid w:val="00C742D0"/>
    <w:rsid w:val="00C869ED"/>
    <w:rsid w:val="00D71729"/>
    <w:rsid w:val="00D82B23"/>
    <w:rsid w:val="00D83C43"/>
    <w:rsid w:val="00DA5851"/>
    <w:rsid w:val="00E71DD3"/>
    <w:rsid w:val="00E922EB"/>
    <w:rsid w:val="00ED5B6A"/>
    <w:rsid w:val="00F27755"/>
    <w:rsid w:val="00F41D7D"/>
    <w:rsid w:val="00F42D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5532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D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2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4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42D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B316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16B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0B316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E7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E76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0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1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50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1A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550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D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2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4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42D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B316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16B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0B316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E7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E76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0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1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50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1A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5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5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3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https://www.youtube.com/watch?feature=player_detailpage&amp;v=fXf3CCyhLGU" TargetMode="External" Type="http://schemas.openxmlformats.org/officeDocument/2006/relationships/hyperlink"/><Relationship Id="rId11" Target="media/image3.emf" Type="http://schemas.openxmlformats.org/officeDocument/2006/relationships/image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media/image2.png" Type="http://schemas.openxmlformats.org/officeDocument/2006/relationships/image"/></Relationships>
</file>

<file path=word/_rels/footnotes.xml.rels><?xml version="1.0" encoding="UTF-8" standalone="no"?><Relationships xmlns="http://schemas.openxmlformats.org/package/2006/relationships"><Relationship Id="rId1" Target="http://www.pbis.or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14</Pages>
  <Words>1546</Words>
  <Characters>8816</Characters>
  <DocSecurity>0</DocSecurity>
  <Lines>73</Lines>
  <Paragraphs>20</Paragraphs>
  <ScaleCrop>false</ScaleCrop>
  <LinksUpToDate>false</LinksUpToDate>
  <CharactersWithSpaces>10342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