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E5" w:rsidRDefault="00B83DEE">
      <w:pPr>
        <w:spacing w:after="0"/>
        <w:ind w:left="0" w:firstLine="0"/>
      </w:pPr>
      <w:bookmarkStart w:id="0" w:name="_GoBack"/>
      <w:r>
        <w:rPr>
          <w:rFonts w:ascii="Calibri" w:eastAsia="Calibri" w:hAnsi="Calibri" w:cs="Calibri"/>
          <w:b/>
          <w:sz w:val="36"/>
        </w:rPr>
        <w:t>Analytic Rubric Sample</w:t>
      </w:r>
    </w:p>
    <w:p w:rsidR="00BD37E5" w:rsidRDefault="00B83DEE">
      <w:pPr>
        <w:ind w:left="-5"/>
      </w:pPr>
      <w:r>
        <w:t>From “Rubrics: The Heart of Assessment”</w:t>
      </w:r>
    </w:p>
    <w:p w:rsidR="00BD37E5" w:rsidRDefault="00B83DEE">
      <w:pPr>
        <w:spacing w:after="269"/>
        <w:ind w:left="0" w:firstLine="0"/>
      </w:pPr>
      <w:r>
        <w:rPr>
          <w:rFonts w:ascii="Calibri" w:eastAsia="Calibri" w:hAnsi="Calibri" w:cs="Calibri"/>
          <w:b/>
          <w:i/>
          <w:sz w:val="16"/>
        </w:rPr>
        <w:t>Pam Stephens</w:t>
      </w:r>
    </w:p>
    <w:p w:rsidR="00BD37E5" w:rsidRDefault="00B83DEE">
      <w:pPr>
        <w:spacing w:after="3"/>
        <w:ind w:left="0" w:firstLine="0"/>
      </w:pPr>
      <w:r>
        <w:rPr>
          <w:rFonts w:ascii="Calibri" w:eastAsia="Calibri" w:hAnsi="Calibri" w:cs="Calibri"/>
          <w:b/>
        </w:rPr>
        <w:t>Objective</w:t>
      </w:r>
    </w:p>
    <w:p w:rsidR="00BD37E5" w:rsidRDefault="00B83DEE">
      <w:pPr>
        <w:ind w:left="-5"/>
      </w:pPr>
      <w:r>
        <w:t>After defining the concept of art criticism, each student will write a 500-word essay with a beginning, middle, and end that accurately describes, analyzes, interprets, and judges a selected work of art.</w:t>
      </w:r>
    </w:p>
    <w:tbl>
      <w:tblPr>
        <w:tblStyle w:val="TableGrid"/>
        <w:tblW w:w="8856" w:type="dxa"/>
        <w:tblInd w:w="972" w:type="dxa"/>
        <w:tblCellMar>
          <w:top w:w="0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755"/>
        <w:gridCol w:w="1831"/>
        <w:gridCol w:w="1760"/>
        <w:gridCol w:w="1807"/>
        <w:gridCol w:w="1703"/>
      </w:tblGrid>
      <w:tr w:rsidR="00BD37E5">
        <w:trPr>
          <w:trHeight w:val="19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D37E5">
            <w:pPr>
              <w:spacing w:after="160"/>
              <w:ind w:left="0" w:firstLine="0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Value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Value 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Value 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Score</w:t>
            </w:r>
          </w:p>
        </w:tc>
      </w:tr>
      <w:tr w:rsidR="00BD37E5">
        <w:trPr>
          <w:trHeight w:val="279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Describe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>Provides a complete and accurate description of the key subject matter and elements seen in the artwork.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>Provides a partial but mostly accurate description of the subject matter and/or elements seen in the artwork; some key components overlooked.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E5" w:rsidRDefault="00B83DEE">
            <w:pPr>
              <w:spacing w:after="0"/>
              <w:ind w:left="0" w:firstLine="0"/>
            </w:pPr>
            <w:r>
              <w:t xml:space="preserve">Provides </w:t>
            </w:r>
            <w:r>
              <w:t>an incomplete, unclear, or inaccurate description of subject matter and/or elements seen in the artwork; many key components overlooked.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D37E5">
            <w:pPr>
              <w:spacing w:after="160"/>
              <w:ind w:left="0" w:firstLine="0"/>
            </w:pPr>
          </w:p>
        </w:tc>
      </w:tr>
      <w:tr w:rsidR="00BD37E5">
        <w:trPr>
          <w:trHeight w:val="279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Analyze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>Accurately relates how the structures of art function together to make a complete composition.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E5" w:rsidRDefault="00B83DEE">
            <w:pPr>
              <w:spacing w:after="0"/>
              <w:ind w:left="0" w:firstLine="0"/>
            </w:pPr>
            <w:r>
              <w:t>Relates with limited proficiency how the structures of art function together to make a complete composition; overlooks some important components.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>Has trouble relating how the structures of art function together to make a complete composition.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D37E5">
            <w:pPr>
              <w:spacing w:after="160"/>
              <w:ind w:left="0" w:firstLine="0"/>
            </w:pPr>
          </w:p>
        </w:tc>
      </w:tr>
      <w:tr w:rsidR="00BD37E5">
        <w:trPr>
          <w:trHeight w:val="255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Interpret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 xml:space="preserve">Suggests a logical and/or symbolic meaning expressed in a work of art; supports idea with multiple points of visual evidence found in the piece.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E5" w:rsidRDefault="00B83DEE">
            <w:pPr>
              <w:spacing w:after="0"/>
              <w:ind w:left="0" w:right="109" w:firstLine="0"/>
            </w:pPr>
            <w:r>
              <w:t>Suggests a literal meaning expressed in a work of art; supports idea with limited points of visual evidence fo</w:t>
            </w:r>
            <w:r>
              <w:t>und in the piece.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right="36" w:firstLine="0"/>
            </w:pPr>
            <w:r>
              <w:t>Finds it difficult to interpret the meaning of the work; guesses meaning without visual support.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D37E5">
            <w:pPr>
              <w:spacing w:after="160"/>
              <w:ind w:left="0" w:firstLine="0"/>
            </w:pPr>
          </w:p>
        </w:tc>
      </w:tr>
      <w:tr w:rsidR="00BD37E5">
        <w:trPr>
          <w:trHeight w:val="183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Evaluate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E5" w:rsidRDefault="00B83DEE">
            <w:pPr>
              <w:spacing w:after="0"/>
              <w:ind w:left="0" w:firstLine="0"/>
            </w:pPr>
            <w:r>
              <w:t>Uses multiple criteria to judge the quality of a finished work of art; avoids personal opinion.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E5" w:rsidRDefault="00B83DEE">
            <w:pPr>
              <w:spacing w:after="0"/>
              <w:ind w:left="0" w:right="153" w:firstLine="0"/>
            </w:pPr>
            <w:r>
              <w:t>Uses a limited range of criteria to judge the quality of a work of art; personal opinion shown.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>Uses personal opinion to judge the quality of a finished work of art.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D37E5">
            <w:pPr>
              <w:spacing w:after="160"/>
              <w:ind w:left="0" w:firstLine="0"/>
            </w:pPr>
          </w:p>
        </w:tc>
      </w:tr>
      <w:tr w:rsidR="00BD37E5">
        <w:trPr>
          <w:trHeight w:val="207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lastRenderedPageBreak/>
              <w:t>Technical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 w:line="276" w:lineRule="auto"/>
              <w:ind w:left="0" w:firstLine="0"/>
            </w:pPr>
            <w:r>
              <w:t xml:space="preserve">Finished paper follows rules of grammar and </w:t>
            </w:r>
          </w:p>
          <w:p w:rsidR="00BD37E5" w:rsidRDefault="00B83DEE">
            <w:pPr>
              <w:spacing w:after="0"/>
              <w:ind w:left="0" w:firstLine="0"/>
            </w:pPr>
            <w:r>
              <w:t>essay writing; is in publishable form.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t xml:space="preserve">Finished paper contains minor flaws in grammar and essay writing; needs editing.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E5" w:rsidRDefault="00B83DEE">
            <w:pPr>
              <w:spacing w:after="0"/>
              <w:ind w:left="0" w:firstLine="0"/>
            </w:pPr>
            <w:r>
              <w:t>Finished paper has numerous flaws in grammar and does not follow conventions of essay writing; needs rewriting.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D37E5">
            <w:pPr>
              <w:spacing w:after="160"/>
              <w:ind w:left="0" w:firstLine="0"/>
            </w:pPr>
          </w:p>
        </w:tc>
      </w:tr>
      <w:tr w:rsidR="00BD37E5">
        <w:trPr>
          <w:trHeight w:val="150"/>
        </w:trPr>
        <w:tc>
          <w:tcPr>
            <w:tcW w:w="7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Notes to student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E5" w:rsidRDefault="00B83DE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Total score</w:t>
            </w:r>
          </w:p>
        </w:tc>
      </w:tr>
      <w:bookmarkEnd w:id="0"/>
    </w:tbl>
    <w:p w:rsidR="00B83DEE" w:rsidRDefault="00B83DEE"/>
    <w:sectPr w:rsidR="00B83DEE">
      <w:pgSz w:w="12240" w:h="15840"/>
      <w:pgMar w:top="1440" w:right="1125" w:bottom="5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E5"/>
    <w:rsid w:val="001A2592"/>
    <w:rsid w:val="00B83DEE"/>
    <w:rsid w:val="00B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32710-43D4-479A-9A40-D74D3A3D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306</Words>
  <Characters>1745</Characters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