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5659" w:right="5560" w:firstLine="0"/>
        <w:jc w:val="center"/>
        <w:rPr>
          <w:b/>
          <w:sz w:val="40"/>
        </w:rPr>
      </w:pPr>
      <w:r>
        <w:rPr>
          <w:b/>
          <w:sz w:val="40"/>
        </w:rPr>
        <w:t>Unit Plan Template</w:t>
      </w:r>
    </w:p>
    <w:p>
      <w:pPr>
        <w:pStyle w:val="BodyText"/>
        <w:tabs>
          <w:tab w:pos="9057" w:val="left" w:leader="none"/>
        </w:tabs>
        <w:spacing w:before="200"/>
        <w:ind w:left="694"/>
      </w:pPr>
      <w:r>
        <w:rPr/>
        <w:t>Title 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Unit:</w:t>
        <w:tab/>
        <w:t>Grade(s)</w:t>
      </w:r>
      <w:r>
        <w:rPr>
          <w:spacing w:val="-7"/>
        </w:rPr>
        <w:t> </w:t>
      </w:r>
      <w:r>
        <w:rPr/>
        <w:t>Level:</w:t>
      </w:r>
    </w:p>
    <w:p>
      <w:pPr>
        <w:pStyle w:val="BodyText"/>
        <w:spacing w:before="200"/>
        <w:ind w:left="693"/>
      </w:pPr>
      <w:r>
        <w:rPr/>
        <w:t>Length of Unit (# of Hours or Weeks):</w:t>
      </w:r>
    </w:p>
    <w:p>
      <w:pPr>
        <w:spacing w:before="209"/>
        <w:ind w:left="234" w:right="0" w:firstLine="0"/>
        <w:jc w:val="left"/>
        <w:rPr>
          <w:b/>
          <w:sz w:val="22"/>
        </w:rPr>
      </w:pPr>
      <w:r>
        <w:rPr/>
        <w:pict>
          <v:group style="position:absolute;margin-left:27.83pt;margin-top:9.777862pt;width:731.4pt;height:444.3pt;mso-position-horizontal-relative:page;mso-position-vertical-relative:paragraph;z-index:-10624" coordorigin="557,196" coordsize="14628,8886">
            <v:shape style="position:absolute;left:571;top:205;width:14598;height:2330" coordorigin="571,205" coordsize="14598,2330" path="m571,205l15169,205m571,2535l15169,2535e" filled="false" stroked="true" strokeweight=".48pt" strokecolor="#000000">
              <v:path arrowok="t"/>
              <v:stroke dashstyle="solid"/>
            </v:shape>
            <v:line style="position:absolute" from="566,201" to="566,9071" stroked="true" strokeweight=".48pt" strokecolor="#000000">
              <v:stroke dashstyle="solid"/>
            </v:line>
            <v:shape style="position:absolute;left:561;top:9075;width:14608;height:2" coordorigin="562,9076" coordsize="14608,0" path="m562,9076l571,9076m562,9076l571,9076m571,9076l15169,9076e" filled="false" stroked="true" strokeweight=".48pt" strokecolor="#000000">
              <v:path arrowok="t"/>
              <v:stroke dashstyle="solid"/>
            </v:shape>
            <v:line style="position:absolute" from="15174,201" to="15174,9071" stroked="true" strokeweight=".48pt" strokecolor="#000000">
              <v:stroke dashstyle="solid"/>
            </v:line>
            <v:shape style="position:absolute;left:15169;top:9075;width:10;height:2" coordorigin="15169,9076" coordsize="10,0" path="m15169,9076l15179,9076m15169,9076l15179,9076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>
          <w:b/>
          <w:sz w:val="22"/>
        </w:rPr>
        <w:t>UNIT OVERVIEW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0"/>
        </w:rPr>
      </w:pPr>
    </w:p>
    <w:p>
      <w:pPr>
        <w:spacing w:before="1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OBJECTIVES / LEARNING OUTCOMES</w:t>
      </w:r>
    </w:p>
    <w:p>
      <w:pPr>
        <w:spacing w:before="0"/>
        <w:ind w:left="234" w:right="0" w:firstLine="0"/>
        <w:jc w:val="left"/>
        <w:rPr>
          <w:sz w:val="22"/>
        </w:rPr>
      </w:pPr>
      <w:r>
        <w:rPr>
          <w:sz w:val="22"/>
        </w:rPr>
        <w:t>Please refer to curriculum documents.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1.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3"/>
        </w:rPr>
      </w:pPr>
    </w:p>
    <w:p>
      <w:pPr>
        <w:spacing w:before="0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2.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3"/>
        </w:rPr>
      </w:pPr>
    </w:p>
    <w:p>
      <w:pPr>
        <w:spacing w:before="0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3.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4.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234" w:right="0" w:firstLine="0"/>
        <w:jc w:val="left"/>
        <w:rPr>
          <w:b/>
          <w:sz w:val="22"/>
        </w:rPr>
      </w:pPr>
      <w:r>
        <w:rPr>
          <w:b/>
          <w:sz w:val="22"/>
        </w:rPr>
        <w:t>5.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top="500" w:bottom="280" w:left="440" w:right="54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2520"/>
        <w:gridCol w:w="2880"/>
        <w:gridCol w:w="2160"/>
        <w:gridCol w:w="2520"/>
        <w:gridCol w:w="2860"/>
      </w:tblGrid>
      <w:tr>
        <w:trPr>
          <w:trHeight w:val="1420" w:hRule="atLeast"/>
        </w:trPr>
        <w:tc>
          <w:tcPr>
            <w:tcW w:w="18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Topics</w:t>
            </w:r>
          </w:p>
        </w:tc>
        <w:tc>
          <w:tcPr>
            <w:tcW w:w="2520" w:type="dxa"/>
          </w:tcPr>
          <w:p>
            <w:pPr>
              <w:pStyle w:val="TableParagraph"/>
              <w:ind w:left="102" w:right="1092"/>
              <w:rPr>
                <w:b/>
                <w:sz w:val="22"/>
              </w:rPr>
            </w:pPr>
            <w:r>
              <w:rPr>
                <w:b/>
                <w:sz w:val="22"/>
              </w:rPr>
              <w:t>Outcomes &amp; Indicators</w:t>
            </w:r>
          </w:p>
        </w:tc>
        <w:tc>
          <w:tcPr>
            <w:tcW w:w="288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Activities</w:t>
            </w:r>
          </w:p>
        </w:tc>
        <w:tc>
          <w:tcPr>
            <w:tcW w:w="21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Materials</w:t>
            </w:r>
          </w:p>
        </w:tc>
        <w:tc>
          <w:tcPr>
            <w:tcW w:w="25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</w:p>
        </w:tc>
        <w:tc>
          <w:tcPr>
            <w:tcW w:w="28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Differentiation</w:t>
            </w:r>
          </w:p>
        </w:tc>
      </w:tr>
      <w:tr>
        <w:trPr>
          <w:trHeight w:val="104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1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2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3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040" w:bottom="280" w:left="660" w:right="1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2520"/>
        <w:gridCol w:w="2880"/>
        <w:gridCol w:w="2160"/>
        <w:gridCol w:w="2520"/>
        <w:gridCol w:w="2860"/>
      </w:tblGrid>
      <w:tr>
        <w:trPr>
          <w:trHeight w:val="1400" w:hRule="atLeast"/>
        </w:trPr>
        <w:tc>
          <w:tcPr>
            <w:tcW w:w="18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Topics</w:t>
            </w:r>
          </w:p>
        </w:tc>
        <w:tc>
          <w:tcPr>
            <w:tcW w:w="2520" w:type="dxa"/>
          </w:tcPr>
          <w:p>
            <w:pPr>
              <w:pStyle w:val="TableParagraph"/>
              <w:ind w:left="102" w:right="1092"/>
              <w:rPr>
                <w:b/>
                <w:sz w:val="22"/>
              </w:rPr>
            </w:pPr>
            <w:r>
              <w:rPr>
                <w:b/>
                <w:sz w:val="22"/>
              </w:rPr>
              <w:t>Outcomes &amp; Indicators</w:t>
            </w:r>
          </w:p>
        </w:tc>
        <w:tc>
          <w:tcPr>
            <w:tcW w:w="288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Activities</w:t>
            </w:r>
          </w:p>
        </w:tc>
        <w:tc>
          <w:tcPr>
            <w:tcW w:w="21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Materials</w:t>
            </w:r>
          </w:p>
        </w:tc>
        <w:tc>
          <w:tcPr>
            <w:tcW w:w="25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</w:p>
        </w:tc>
        <w:tc>
          <w:tcPr>
            <w:tcW w:w="28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Differentiation</w:t>
            </w:r>
          </w:p>
        </w:tc>
      </w:tr>
      <w:tr>
        <w:trPr>
          <w:trHeight w:val="106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4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5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6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560" w:bottom="280" w:left="660" w:right="180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2520"/>
        <w:gridCol w:w="2880"/>
        <w:gridCol w:w="2160"/>
        <w:gridCol w:w="2520"/>
        <w:gridCol w:w="2860"/>
      </w:tblGrid>
      <w:tr>
        <w:trPr>
          <w:trHeight w:val="1400" w:hRule="atLeast"/>
        </w:trPr>
        <w:tc>
          <w:tcPr>
            <w:tcW w:w="18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Topics</w:t>
            </w:r>
          </w:p>
        </w:tc>
        <w:tc>
          <w:tcPr>
            <w:tcW w:w="2520" w:type="dxa"/>
          </w:tcPr>
          <w:p>
            <w:pPr>
              <w:pStyle w:val="TableParagraph"/>
              <w:ind w:left="102" w:right="1092"/>
              <w:rPr>
                <w:b/>
                <w:sz w:val="22"/>
              </w:rPr>
            </w:pPr>
            <w:r>
              <w:rPr>
                <w:b/>
                <w:sz w:val="22"/>
              </w:rPr>
              <w:t>Outcomes &amp; Indicators</w:t>
            </w:r>
          </w:p>
        </w:tc>
        <w:tc>
          <w:tcPr>
            <w:tcW w:w="288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Activities</w:t>
            </w:r>
          </w:p>
        </w:tc>
        <w:tc>
          <w:tcPr>
            <w:tcW w:w="21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Materials</w:t>
            </w:r>
          </w:p>
        </w:tc>
        <w:tc>
          <w:tcPr>
            <w:tcW w:w="252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</w:p>
        </w:tc>
        <w:tc>
          <w:tcPr>
            <w:tcW w:w="2860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Differentiation</w:t>
            </w:r>
          </w:p>
        </w:tc>
      </w:tr>
      <w:tr>
        <w:trPr>
          <w:trHeight w:val="106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7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8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0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Topic 9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top="560" w:bottom="280" w:left="6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