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0" w:type="dxa"/>
        <w:tblInd w:w="-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75"/>
        <w:gridCol w:w="72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0" w:type="dxa"/>
            <w:gridSpan w:val="18"/>
          </w:tcPr>
          <w:p w:rsidR="00000000" w:rsidRDefault="00E82453">
            <w:pPr>
              <w:pStyle w:val="Heading1"/>
              <w:jc w:val="center"/>
              <w:rPr>
                <w:sz w:val="40"/>
              </w:rPr>
            </w:pPr>
          </w:p>
          <w:p w:rsidR="00000000" w:rsidRDefault="00E82453">
            <w:pPr>
              <w:pStyle w:val="Heading3"/>
            </w:pPr>
            <w:r>
              <w:t>Name: 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0" w:type="dxa"/>
            <w:gridSpan w:val="17"/>
          </w:tcPr>
          <w:p w:rsidR="00000000" w:rsidRDefault="00E82453">
            <w:pPr>
              <w:pStyle w:val="Heading1"/>
              <w:jc w:val="center"/>
              <w:rPr>
                <w:sz w:val="40"/>
              </w:rPr>
            </w:pPr>
            <w:r>
              <w:rPr>
                <w:sz w:val="40"/>
              </w:rPr>
              <w:t>Periodic Table of the Elements Quiz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00000" w:rsidRDefault="00E82453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sz w:val="1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left w:val="nil"/>
            </w:tcBorders>
          </w:tcPr>
          <w:p w:rsidR="00000000" w:rsidRDefault="00E82453"/>
        </w:tc>
        <w:tc>
          <w:tcPr>
            <w:tcW w:w="4095" w:type="dxa"/>
            <w:gridSpan w:val="5"/>
            <w:vMerge w:val="restart"/>
          </w:tcPr>
          <w:p w:rsidR="00000000" w:rsidRDefault="00E82453">
            <w:pPr>
              <w:pStyle w:val="BodyText3"/>
              <w:rPr>
                <w:b/>
                <w:bCs/>
              </w:rPr>
            </w:pPr>
            <w:r>
              <w:rPr>
                <w:b/>
                <w:bCs/>
              </w:rPr>
              <w:t>Fill in the blanks with the atomic symbols of the first 20 elements. And then write the element names in the blanks below.</w:t>
            </w:r>
          </w:p>
          <w:p w:rsidR="00000000" w:rsidRDefault="00E82453"/>
          <w:p w:rsidR="00000000" w:rsidRDefault="00E82453"/>
        </w:tc>
        <w:tc>
          <w:tcPr>
            <w:tcW w:w="819" w:type="dxa"/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  <w:p w:rsidR="00000000" w:rsidRDefault="00E82453"/>
          <w:p w:rsidR="00000000" w:rsidRDefault="00E82453">
            <w:r>
              <w:rPr>
                <w:rFonts w:ascii="Arial" w:hAnsi="Arial" w:cs="Arial"/>
                <w:sz w:val="16"/>
              </w:rPr>
              <w:t>Key: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</w:tcPr>
          <w:p w:rsidR="00000000" w:rsidRDefault="00E82453"/>
        </w:tc>
        <w:tc>
          <w:tcPr>
            <w:tcW w:w="39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pStyle w:val="Heading3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pStyle w:val="Heading1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</w:tcPr>
          <w:p w:rsidR="00000000" w:rsidRDefault="00E82453"/>
        </w:tc>
        <w:tc>
          <w:tcPr>
            <w:tcW w:w="4095" w:type="dxa"/>
            <w:gridSpan w:val="5"/>
            <w:vMerge/>
          </w:tcPr>
          <w:p w:rsidR="00000000" w:rsidRDefault="00E82453">
            <w:pPr>
              <w:jc w:val="center"/>
              <w:rPr>
                <w:sz w:val="14"/>
              </w:rPr>
            </w:pPr>
          </w:p>
        </w:tc>
        <w:tc>
          <w:tcPr>
            <w:tcW w:w="819" w:type="dxa"/>
            <w:tcBorders>
              <w:left w:val="nil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sz w:val="1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element name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atomic number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symbol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atomic weight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E82453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</w:p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</w:p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</w:p>
          <w:p w:rsidR="00000000" w:rsidRDefault="00E82453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scandium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21</w:t>
            </w:r>
          </w:p>
          <w:p w:rsidR="00000000" w:rsidRDefault="00E82453">
            <w:pPr>
              <w:pStyle w:val="Heading1"/>
              <w:jc w:val="center"/>
            </w:pPr>
            <w:r>
              <w:t>Sc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44.95591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titanium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22</w:t>
            </w:r>
          </w:p>
          <w:p w:rsidR="00000000" w:rsidRDefault="00E82453">
            <w:pPr>
              <w:pStyle w:val="Heading1"/>
              <w:jc w:val="center"/>
            </w:pPr>
            <w:r>
              <w:t>Ti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47.867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vanadium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23</w:t>
            </w:r>
          </w:p>
          <w:p w:rsidR="00000000" w:rsidRDefault="00E82453">
            <w:pPr>
              <w:pStyle w:val="Heading1"/>
              <w:jc w:val="center"/>
            </w:pPr>
            <w:r>
              <w:t>V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50.9415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chromium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24</w:t>
            </w:r>
          </w:p>
          <w:p w:rsidR="00000000" w:rsidRDefault="00E82453">
            <w:pPr>
              <w:pStyle w:val="Heading1"/>
              <w:jc w:val="center"/>
            </w:pPr>
            <w:r>
              <w:t>Cr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51.9961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manganese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25</w:t>
            </w:r>
          </w:p>
          <w:p w:rsidR="00000000" w:rsidRDefault="00E82453">
            <w:pPr>
              <w:pStyle w:val="Heading1"/>
              <w:jc w:val="center"/>
            </w:pPr>
            <w:r>
              <w:t>Mn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54.93805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iron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26</w:t>
            </w:r>
          </w:p>
          <w:p w:rsidR="00000000" w:rsidRDefault="00E82453">
            <w:pPr>
              <w:pStyle w:val="Heading1"/>
              <w:jc w:val="center"/>
            </w:pPr>
            <w:r>
              <w:t>Fe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55.845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cobalt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27</w:t>
            </w:r>
          </w:p>
          <w:p w:rsidR="00000000" w:rsidRDefault="00E82453">
            <w:pPr>
              <w:pStyle w:val="Heading1"/>
              <w:jc w:val="center"/>
            </w:pPr>
            <w:r>
              <w:t>Co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58.9332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nickel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28</w:t>
            </w:r>
          </w:p>
          <w:p w:rsidR="00000000" w:rsidRDefault="00E82453">
            <w:pPr>
              <w:pStyle w:val="Heading1"/>
              <w:jc w:val="center"/>
            </w:pPr>
            <w:r>
              <w:t>Ni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58.6934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copper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29</w:t>
            </w:r>
          </w:p>
          <w:p w:rsidR="00000000" w:rsidRDefault="00E82453">
            <w:pPr>
              <w:pStyle w:val="Heading1"/>
              <w:jc w:val="center"/>
            </w:pPr>
            <w:r>
              <w:t>Cu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63.546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zinc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30</w:t>
            </w:r>
          </w:p>
          <w:p w:rsidR="00000000" w:rsidRDefault="00E82453">
            <w:pPr>
              <w:pStyle w:val="Heading1"/>
              <w:jc w:val="center"/>
            </w:pPr>
            <w:r>
              <w:t>Zn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65.409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gallium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31</w:t>
            </w:r>
          </w:p>
          <w:p w:rsidR="00000000" w:rsidRDefault="00E82453">
            <w:pPr>
              <w:pStyle w:val="Heading1"/>
              <w:jc w:val="center"/>
            </w:pPr>
            <w:r>
              <w:t>Ga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69.723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germanium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32</w:t>
            </w:r>
          </w:p>
          <w:p w:rsidR="00000000" w:rsidRDefault="00E82453">
            <w:pPr>
              <w:pStyle w:val="Heading1"/>
              <w:jc w:val="center"/>
            </w:pPr>
            <w:r>
              <w:t>Ge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72.64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arsenic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33</w:t>
            </w:r>
          </w:p>
          <w:p w:rsidR="00000000" w:rsidRDefault="00E82453">
            <w:pPr>
              <w:pStyle w:val="Heading1"/>
              <w:jc w:val="center"/>
            </w:pPr>
            <w:r>
              <w:t>As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74.9216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selenium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34</w:t>
            </w:r>
          </w:p>
          <w:p w:rsidR="00000000" w:rsidRDefault="00E82453">
            <w:pPr>
              <w:pStyle w:val="Heading1"/>
              <w:jc w:val="center"/>
            </w:pPr>
            <w:r>
              <w:t>Se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78.96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bromine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35</w:t>
            </w:r>
          </w:p>
          <w:p w:rsidR="00000000" w:rsidRDefault="00E82453">
            <w:pPr>
              <w:pStyle w:val="Heading1"/>
              <w:jc w:val="center"/>
            </w:pPr>
            <w:r>
              <w:t>Br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79.904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krypton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36</w:t>
            </w:r>
          </w:p>
          <w:p w:rsidR="00000000" w:rsidRDefault="00E82453">
            <w:pPr>
              <w:pStyle w:val="Heading1"/>
              <w:jc w:val="center"/>
            </w:pPr>
            <w:r>
              <w:t>Kr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83.798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rubidium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37</w:t>
            </w:r>
          </w:p>
          <w:p w:rsidR="00000000" w:rsidRDefault="00E82453">
            <w:pPr>
              <w:pStyle w:val="Heading1"/>
              <w:jc w:val="center"/>
            </w:pPr>
            <w:r>
              <w:t>Rb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85.4678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strontium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38</w:t>
            </w:r>
          </w:p>
          <w:p w:rsidR="00000000" w:rsidRDefault="00E82453">
            <w:pPr>
              <w:pStyle w:val="Heading1"/>
              <w:jc w:val="center"/>
            </w:pPr>
            <w:r>
              <w:t>Sr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87.62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yttrium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39</w:t>
            </w:r>
          </w:p>
          <w:p w:rsidR="00000000" w:rsidRDefault="00E82453">
            <w:pPr>
              <w:pStyle w:val="Heading1"/>
              <w:jc w:val="center"/>
            </w:pPr>
            <w:r>
              <w:t>Y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88.90585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zirconium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40</w:t>
            </w:r>
          </w:p>
          <w:p w:rsidR="00000000" w:rsidRDefault="00E82453">
            <w:pPr>
              <w:pStyle w:val="Heading1"/>
              <w:jc w:val="center"/>
            </w:pPr>
            <w:r>
              <w:t>Zr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91.225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niobium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41</w:t>
            </w:r>
          </w:p>
          <w:p w:rsidR="00000000" w:rsidRDefault="00E82453">
            <w:pPr>
              <w:pStyle w:val="Heading1"/>
              <w:jc w:val="center"/>
            </w:pPr>
            <w:r>
              <w:t>Nb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92.90638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pacing w:val="-4"/>
                <w:sz w:val="14"/>
              </w:rPr>
            </w:pPr>
            <w:r>
              <w:rPr>
                <w:rFonts w:ascii="Arial" w:hAnsi="Arial" w:cs="Arial"/>
                <w:spacing w:val="-4"/>
                <w:sz w:val="14"/>
              </w:rPr>
              <w:t>molybdenum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42</w:t>
            </w:r>
          </w:p>
          <w:p w:rsidR="00000000" w:rsidRDefault="00E82453">
            <w:pPr>
              <w:pStyle w:val="Heading1"/>
              <w:jc w:val="center"/>
            </w:pPr>
            <w:r>
              <w:t>Mo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95.94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</w:t>
            </w:r>
            <w:r>
              <w:rPr>
                <w:rFonts w:ascii="Arial" w:hAnsi="Arial" w:cs="Arial"/>
                <w:sz w:val="14"/>
              </w:rPr>
              <w:t>echnetium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43</w:t>
            </w:r>
          </w:p>
          <w:p w:rsidR="00000000" w:rsidRDefault="00E82453">
            <w:pPr>
              <w:pStyle w:val="Heading1"/>
              <w:jc w:val="center"/>
            </w:pPr>
            <w:r>
              <w:t>Tc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[98]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ruthenium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44</w:t>
            </w:r>
          </w:p>
          <w:p w:rsidR="00000000" w:rsidRDefault="00E82453">
            <w:pPr>
              <w:pStyle w:val="Heading1"/>
              <w:jc w:val="center"/>
            </w:pPr>
            <w:r>
              <w:t>Ru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101.07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rhodium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45</w:t>
            </w:r>
          </w:p>
          <w:p w:rsidR="00000000" w:rsidRDefault="00E82453">
            <w:pPr>
              <w:pStyle w:val="Heading1"/>
              <w:jc w:val="center"/>
            </w:pPr>
            <w:r>
              <w:t>Rh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102.9055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palladium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46</w:t>
            </w:r>
          </w:p>
          <w:p w:rsidR="00000000" w:rsidRDefault="00E82453">
            <w:pPr>
              <w:pStyle w:val="Heading1"/>
              <w:jc w:val="center"/>
            </w:pPr>
            <w:r>
              <w:t>Pd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106.42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silver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47</w:t>
            </w:r>
          </w:p>
          <w:p w:rsidR="00000000" w:rsidRDefault="00E82453">
            <w:pPr>
              <w:pStyle w:val="Heading1"/>
              <w:jc w:val="center"/>
            </w:pPr>
            <w:r>
              <w:t>Ag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107.8682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cadmium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48</w:t>
            </w:r>
          </w:p>
          <w:p w:rsidR="00000000" w:rsidRDefault="00E82453">
            <w:pPr>
              <w:pStyle w:val="Heading1"/>
              <w:jc w:val="center"/>
            </w:pPr>
            <w:r>
              <w:t>Cd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112.411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indium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49</w:t>
            </w:r>
          </w:p>
          <w:p w:rsidR="00000000" w:rsidRDefault="00E82453">
            <w:pPr>
              <w:pStyle w:val="Heading1"/>
              <w:jc w:val="center"/>
            </w:pPr>
            <w:r>
              <w:t>In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114.818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tin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50</w:t>
            </w:r>
          </w:p>
          <w:p w:rsidR="00000000" w:rsidRDefault="00E82453">
            <w:pPr>
              <w:pStyle w:val="Heading1"/>
              <w:jc w:val="center"/>
            </w:pPr>
            <w:r>
              <w:t>Sn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118.710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antimony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51</w:t>
            </w:r>
          </w:p>
          <w:p w:rsidR="00000000" w:rsidRDefault="00E82453">
            <w:pPr>
              <w:pStyle w:val="Heading1"/>
              <w:jc w:val="center"/>
            </w:pPr>
            <w:r>
              <w:t>Sb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121.760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tellurium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52</w:t>
            </w:r>
          </w:p>
          <w:p w:rsidR="00000000" w:rsidRDefault="00E82453">
            <w:pPr>
              <w:pStyle w:val="Heading1"/>
              <w:jc w:val="center"/>
            </w:pPr>
            <w:r>
              <w:t>Te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127.60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iodine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53</w:t>
            </w:r>
          </w:p>
          <w:p w:rsidR="00000000" w:rsidRDefault="00E82453">
            <w:pPr>
              <w:pStyle w:val="Heading1"/>
              <w:jc w:val="center"/>
            </w:pPr>
            <w:r>
              <w:t>I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126.9045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245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xenon</w:t>
            </w:r>
          </w:p>
          <w:p w:rsidR="00000000" w:rsidRDefault="00E824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54</w:t>
            </w:r>
          </w:p>
          <w:p w:rsidR="00000000" w:rsidRDefault="00E82453">
            <w:pPr>
              <w:pStyle w:val="Heading1"/>
              <w:jc w:val="center"/>
            </w:pPr>
            <w:r>
              <w:t>Xe</w:t>
            </w:r>
          </w:p>
          <w:p w:rsidR="00000000" w:rsidRDefault="00E82453">
            <w:pPr>
              <w:jc w:val="center"/>
            </w:pPr>
            <w:r>
              <w:rPr>
                <w:rFonts w:ascii="Arial" w:hAnsi="Arial" w:cs="Arial"/>
                <w:sz w:val="14"/>
              </w:rPr>
              <w:t>131.</w:t>
            </w:r>
            <w:r>
              <w:rPr>
                <w:rFonts w:ascii="Arial" w:hAnsi="Arial" w:cs="Arial"/>
                <w:sz w:val="14"/>
              </w:rPr>
              <w:t>293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(2)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(3)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(4)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(5)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__________________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(6)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(7)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(8)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(9)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(10)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_______</w:t>
            </w:r>
            <w:r>
              <w:t>___________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(11)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(12)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(13)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(14)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(15)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__________________</w:t>
            </w:r>
          </w:p>
        </w:tc>
        <w:tc>
          <w:tcPr>
            <w:tcW w:w="819" w:type="dxa"/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(16)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(17)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(18)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(19)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(20)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</w:tcBorders>
          </w:tcPr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 xml:space="preserve">__________________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jc w:val="center"/>
            </w:pPr>
            <w:r>
              <w:t>____________</w:t>
            </w:r>
            <w:r>
              <w:t xml:space="preserve">______ </w:t>
            </w:r>
          </w:p>
          <w:p w:rsidR="00000000" w:rsidRDefault="00E82453">
            <w:pPr>
              <w:jc w:val="center"/>
            </w:pPr>
          </w:p>
          <w:p w:rsidR="00000000" w:rsidRDefault="00E82453">
            <w:pPr>
              <w:pStyle w:val="Header"/>
              <w:tabs>
                <w:tab w:val="clear" w:pos="4320"/>
                <w:tab w:val="clear" w:pos="8640"/>
              </w:tabs>
            </w:pPr>
            <w:r>
              <w:t>__________________</w:t>
            </w:r>
          </w:p>
        </w:tc>
        <w:tc>
          <w:tcPr>
            <w:tcW w:w="720" w:type="dxa"/>
          </w:tcPr>
          <w:p w:rsidR="00000000" w:rsidRDefault="00E82453"/>
        </w:tc>
        <w:tc>
          <w:tcPr>
            <w:tcW w:w="720" w:type="dxa"/>
          </w:tcPr>
          <w:p w:rsidR="00000000" w:rsidRDefault="00E82453"/>
        </w:tc>
      </w:tr>
    </w:tbl>
    <w:p w:rsidR="00E82453" w:rsidRDefault="00E82453">
      <w:pPr>
        <w:pStyle w:val="BodyText2"/>
      </w:pPr>
    </w:p>
    <w:sectPr w:rsidR="00E82453">
      <w:footerReference w:type="default" r:id="rId6"/>
      <w:pgSz w:w="15840" w:h="12240" w:orient="landscape" w:code="1"/>
      <w:pgMar w:top="899" w:right="900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453" w:rsidRDefault="00E82453">
      <w:r>
        <w:separator/>
      </w:r>
    </w:p>
  </w:endnote>
  <w:endnote w:type="continuationSeparator" w:id="1">
    <w:p w:rsidR="00E82453" w:rsidRDefault="00E8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27A5">
    <w:pPr>
      <w:pStyle w:val="Footer"/>
    </w:pPr>
    <w:r>
      <w:rPr>
        <w:noProof/>
        <w:lang w:val="en-US"/>
      </w:rPr>
      <w:drawing>
        <wp:inline distT="0" distB="0" distL="0" distR="0">
          <wp:extent cx="5486400" cy="342900"/>
          <wp:effectExtent l="19050" t="0" r="0" b="0"/>
          <wp:docPr id="1" name="Picture 1" descr="C:\ScienceTeachers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cienceTeachers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453" w:rsidRDefault="00E82453">
      <w:r>
        <w:separator/>
      </w:r>
    </w:p>
  </w:footnote>
  <w:footnote w:type="continuationSeparator" w:id="1">
    <w:p w:rsidR="00E82453" w:rsidRDefault="00E82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7A5"/>
    <w:rsid w:val="008E27A5"/>
    <w:rsid w:val="00E8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spacing w:val="-8"/>
      <w:sz w:val="14"/>
    </w:rPr>
  </w:style>
  <w:style w:type="paragraph" w:styleId="BodyText2">
    <w:name w:val="Body Text 2"/>
    <w:basedOn w:val="Normal"/>
    <w:semiHidden/>
    <w:rPr>
      <w:rFonts w:ascii="Arial" w:hAnsi="Arial" w:cs="Arial"/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foot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periodic table of the elements</vt:lpstr>
    </vt:vector>
  </TitlesOfParts>
  <LinksUpToDate>false</LinksUpToDate>
  <CharactersWithSpaces>1565</CharactersWithSpaces>
  <SharedDoc>false</SharedDoc>
  <HLinks>
    <vt:vector size="6" baseType="variant">
      <vt:variant>
        <vt:i4>589834</vt:i4>
      </vt:variant>
      <vt:variant>
        <vt:i4>2592</vt:i4>
      </vt:variant>
      <vt:variant>
        <vt:i4>1025</vt:i4>
      </vt:variant>
      <vt:variant>
        <vt:i4>1</vt:i4>
      </vt:variant>
      <vt:variant>
        <vt:lpwstr>C:\ScienceTeachers\footer.jpg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