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pt;margin-top:36.000019pt;width:475pt;height:47.55pt;mso-position-horizontal-relative:page;mso-position-vertical-relative:page;z-index:-5752" coordorigin="1320,720" coordsize="9500,951">
            <v:line style="position:absolute" from="1330,725" to="10810,725" stroked="true" strokeweight=".479981pt" strokecolor="#000000">
              <v:stroke dashstyle="solid"/>
            </v:line>
            <v:line style="position:absolute" from="1325,720" to="1325,1670" stroked="true" strokeweight=".479996pt" strokecolor="#000000">
              <v:stroke dashstyle="solid"/>
            </v:line>
            <v:line style="position:absolute" from="1330,1666" to="10810,1666" stroked="true" strokeweight=".480041pt" strokecolor="#000000">
              <v:stroke dashstyle="solid"/>
            </v:line>
            <v:line style="position:absolute" from="10814,720" to="10814,1670" stroked="true" strokeweight=".479981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95.87188pt;width:471.4pt;height:97.25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tabs>
                      <w:tab w:pos="9408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50"/>
                    </w:rPr>
                  </w:pPr>
                  <w:r>
                    <w:rPr>
                      <w:spacing w:val="4"/>
                      <w:sz w:val="50"/>
                      <w:u w:val="single"/>
                    </w:rPr>
                    <w:t>Thesis Statements </w:t>
                  </w:r>
                  <w:r>
                    <w:rPr>
                      <w:spacing w:val="3"/>
                      <w:sz w:val="50"/>
                      <w:u w:val="single"/>
                    </w:rPr>
                    <w:t>and</w:t>
                  </w:r>
                  <w:r>
                    <w:rPr>
                      <w:spacing w:val="23"/>
                      <w:sz w:val="50"/>
                      <w:u w:val="single"/>
                    </w:rPr>
                    <w:t> </w:t>
                  </w:r>
                  <w:r>
                    <w:rPr>
                      <w:spacing w:val="4"/>
                      <w:sz w:val="50"/>
                      <w:u w:val="single"/>
                    </w:rPr>
                    <w:t>Counter-Claims</w:t>
                    <w:tab/>
                  </w:r>
                </w:p>
                <w:p>
                  <w:pPr>
                    <w:pStyle w:val="BodyText"/>
                    <w:spacing w:line="252" w:lineRule="auto" w:before="298"/>
                    <w:ind w:right="141"/>
                  </w:pPr>
                  <w:r>
                    <w:rPr>
                      <w:w w:val="105"/>
                    </w:rPr>
                    <w:t>A </w:t>
                  </w:r>
                  <w:r>
                    <w:rPr>
                      <w:b/>
                      <w:w w:val="105"/>
                    </w:rPr>
                    <w:t>thesis statement </w:t>
                  </w:r>
                  <w:r>
                    <w:rPr>
                      <w:w w:val="105"/>
                    </w:rPr>
                    <w:t>is a claim that sets up your argument. Your thesis should situate your argument within a broader discussion, which will likely involve addressing </w:t>
                  </w:r>
                  <w:r>
                    <w:rPr>
                      <w:b/>
                      <w:w w:val="105"/>
                    </w:rPr>
                    <w:t>possible objections, or counter-claims</w:t>
                  </w:r>
                  <w:r>
                    <w:rPr>
                      <w:w w:val="105"/>
                    </w:rPr>
                    <w:t>. Counter-claims will help you develop a well-rounded argument by showing you’ve considered many possible positions on your topic.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7.035461pt;width:313.95pt;height:17.850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Strategies for generating a thesis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36.096329pt;width:10.050pt;height:14.85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36.096329pt;width:427.8pt;height:41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/>
                  </w:pPr>
                  <w:r>
                    <w:rPr>
                      <w:w w:val="105"/>
                    </w:rPr>
                    <w:t>If something about the text or issue you are considering bothers or intrigues you, </w:t>
                  </w:r>
                  <w:r>
                    <w:rPr>
                      <w:b/>
                      <w:w w:val="105"/>
                    </w:rPr>
                    <w:t>make</w:t>
                  </w:r>
                  <w:r>
                    <w:rPr>
                      <w:b/>
                      <w:spacing w:val="-6"/>
                      <w:w w:val="105"/>
                    </w:rPr>
                    <w:t> </w:t>
                  </w:r>
                  <w:r>
                    <w:rPr>
                      <w:b/>
                      <w:w w:val="105"/>
                    </w:rPr>
                    <w:t>note</w:t>
                  </w:r>
                  <w:r>
                    <w:rPr>
                      <w:b/>
                      <w:spacing w:val="-4"/>
                      <w:w w:val="105"/>
                    </w:rPr>
                    <w:t> </w:t>
                  </w:r>
                  <w:r>
                    <w:rPr>
                      <w:b/>
                      <w:w w:val="105"/>
                    </w:rPr>
                    <w:t>of</w:t>
                  </w:r>
                  <w:r>
                    <w:rPr>
                      <w:b/>
                      <w:spacing w:val="-5"/>
                      <w:w w:val="105"/>
                    </w:rPr>
                    <w:t> </w:t>
                  </w:r>
                  <w:r>
                    <w:rPr>
                      <w:b/>
                      <w:w w:val="105"/>
                    </w:rPr>
                    <w:t>it</w:t>
                  </w:r>
                  <w:r>
                    <w:rPr>
                      <w:w w:val="105"/>
                    </w:rPr>
                    <w:t>.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Sometimes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issues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which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perplex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make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best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grounds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 arguments.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88.416321pt;width:11.55pt;height:14.85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88.416321pt;width:432.45pt;height:67.150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/>
                    <w:ind w:right="17"/>
                  </w:pPr>
                  <w:r>
                    <w:rPr>
                      <w:b/>
                      <w:w w:val="105"/>
                    </w:rPr>
                    <w:t>Do some general browsing </w:t>
                  </w:r>
                  <w:r>
                    <w:rPr>
                      <w:w w:val="105"/>
                    </w:rPr>
                    <w:t>to see the kinds of things people are talking about in relation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text/issue.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Look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up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recent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journal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article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(See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“Library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Database Guide” and “Evaluating Sources” handouts). Check out the footnotes in a scholarly edition of your text. You might even glance at Wikipedia, just to get some sense of the debatable</w:t>
                  </w:r>
                  <w:r>
                    <w:rPr>
                      <w:spacing w:val="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issues.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66.656342pt;width:11.5pt;height:14.85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66.656342pt;width:427.85pt;height:41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/>
                  </w:pPr>
                  <w:r>
                    <w:rPr>
                      <w:w w:val="105"/>
                    </w:rPr>
                    <w:t>After you’ve come up with a topic and your own claim about it, </w:t>
                  </w:r>
                  <w:r>
                    <w:rPr>
                      <w:b/>
                      <w:w w:val="105"/>
                    </w:rPr>
                    <w:t>verbalize your thesis</w:t>
                  </w:r>
                  <w:r>
                    <w:rPr>
                      <w:b/>
                      <w:spacing w:val="-7"/>
                      <w:w w:val="105"/>
                    </w:rPr>
                    <w:t> </w:t>
                  </w:r>
                  <w:r>
                    <w:rPr>
                      <w:b/>
                      <w:w w:val="105"/>
                    </w:rPr>
                    <w:t>to</w:t>
                  </w:r>
                  <w:r>
                    <w:rPr>
                      <w:b/>
                      <w:spacing w:val="-6"/>
                      <w:w w:val="105"/>
                    </w:rPr>
                    <w:t> </w:t>
                  </w:r>
                  <w:r>
                    <w:rPr>
                      <w:b/>
                      <w:spacing w:val="2"/>
                      <w:w w:val="105"/>
                    </w:rPr>
                    <w:t>someone</w:t>
                  </w:r>
                  <w:r>
                    <w:rPr>
                      <w:b/>
                      <w:spacing w:val="-5"/>
                      <w:w w:val="105"/>
                    </w:rPr>
                    <w:t> </w:t>
                  </w:r>
                  <w:r>
                    <w:rPr>
                      <w:b/>
                      <w:w w:val="105"/>
                    </w:rPr>
                    <w:t>else</w:t>
                  </w:r>
                  <w:r>
                    <w:rPr>
                      <w:w w:val="105"/>
                    </w:rPr>
                    <w:t>.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Ask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your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friend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challenge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certain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points,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which will help you recognize which counter-claims you need to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include.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8.955475pt;width:190.15pt;height:43.9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 thesis statement must…</w:t>
                  </w:r>
                </w:p>
                <w:p>
                  <w:pPr>
                    <w:spacing w:before="270"/>
                    <w:ind w:left="58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5"/>
                      <w:sz w:val="22"/>
                    </w:rPr>
                    <w:t>Require further defending.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350098pt;margin-top:474.176331pt;width:440.8pt;height:67.150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rPr>
                      <w:i/>
                    </w:rPr>
                  </w:pPr>
                  <w:r>
                    <w:rPr>
                      <w:w w:val="105"/>
                    </w:rPr>
                    <w:t>It should not simply be a fact. To test this, ask yourself: “Could anyone argue </w:t>
                  </w:r>
                  <w:r>
                    <w:rPr>
                      <w:i/>
                      <w:w w:val="105"/>
                    </w:rPr>
                    <w:t>against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w w:val="105"/>
                      <w:sz w:val="22"/>
                    </w:rPr>
                    <w:t>this?” </w:t>
                  </w:r>
                  <w:r>
                    <w:rPr>
                      <w:i/>
                      <w:w w:val="105"/>
                      <w:sz w:val="22"/>
                    </w:rPr>
                    <w:t>This claim requires further defending:</w:t>
                  </w:r>
                </w:p>
                <w:p>
                  <w:pPr>
                    <w:pStyle w:val="BodyText"/>
                    <w:spacing w:line="249" w:lineRule="auto" w:before="14"/>
                    <w:ind w:left="1012" w:hanging="359"/>
                  </w:pPr>
                  <w:r>
                    <w:rPr>
                      <w:w w:val="105"/>
                    </w:rPr>
                    <w:t>“In Book IX of Milton’s </w:t>
                  </w:r>
                  <w:r>
                    <w:rPr>
                      <w:i/>
                      <w:w w:val="105"/>
                    </w:rPr>
                    <w:t>Paradise Lost</w:t>
                  </w:r>
                  <w:r>
                    <w:rPr>
                      <w:w w:val="105"/>
                    </w:rPr>
                    <w:t>, Satan disguises himself as a serpent and tricks Eve into eating the apple.”</w:t>
                  </w:r>
                </w:p>
                <w:p>
                  <w:pPr>
                    <w:spacing w:before="3"/>
                    <w:ind w:left="598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05"/>
                      <w:sz w:val="22"/>
                    </w:rPr>
                    <w:t>Though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it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can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be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supported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by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the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text,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no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one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would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argue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with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this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statement.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350098pt;margin-top:552.656311pt;width:360.35pt;height:14.8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5"/>
                      <w:sz w:val="22"/>
                    </w:rPr>
                    <w:t>Pose</w:t>
                  </w:r>
                  <w:r>
                    <w:rPr>
                      <w:b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a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possible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answer</w:t>
                  </w:r>
                  <w:r>
                    <w:rPr>
                      <w:b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to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a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question,</w:t>
                  </w:r>
                  <w:r>
                    <w:rPr>
                      <w:b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not</w:t>
                  </w:r>
                  <w:r>
                    <w:rPr>
                      <w:b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be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itself</w:t>
                  </w:r>
                  <w:r>
                    <w:rPr>
                      <w:b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a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question.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350098pt;margin-top:578.576355pt;width:428.75pt;height:80.350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/>
                  </w:pPr>
                  <w:r>
                    <w:rPr>
                      <w:w w:val="105"/>
                    </w:rPr>
                    <w:t>Although it might be a good idea to ask a pointed question in your introductory paragraph, your thesis statement should provide your own answer.</w:t>
                  </w:r>
                </w:p>
                <w:p>
                  <w:pPr>
                    <w:pStyle w:val="BodyText"/>
                    <w:spacing w:line="254" w:lineRule="auto" w:before="0"/>
                    <w:ind w:left="1012" w:hanging="414"/>
                  </w:pPr>
                  <w:r>
                    <w:rPr>
                      <w:w w:val="105"/>
                    </w:rPr>
                    <w:t>“Although Eve eats the apple first, is Milton’s Eve characterized entirely unsympathetically?”</w:t>
                  </w:r>
                </w:p>
                <w:p>
                  <w:pPr>
                    <w:spacing w:line="254" w:lineRule="auto" w:before="0"/>
                    <w:ind w:left="598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05"/>
                      <w:sz w:val="22"/>
                    </w:rPr>
                    <w:t>This question might set up a nice argument (that Milton deflects blame from </w:t>
                  </w:r>
                  <w:r>
                    <w:rPr>
                      <w:i/>
                      <w:w w:val="105"/>
                      <w:sz w:val="22"/>
                    </w:rPr>
                    <w:t>Eve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through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Satan’s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rhetorical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prowess),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but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it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is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not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a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thesis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statement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itself.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350098pt;margin-top:670.256348pt;width:311.350pt;height:14.8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5"/>
                      <w:sz w:val="22"/>
                    </w:rPr>
                    <w:t>Be</w:t>
                  </w:r>
                  <w:r>
                    <w:rPr>
                      <w:b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narrow</w:t>
                  </w:r>
                  <w:r>
                    <w:rPr>
                      <w:b/>
                      <w:spacing w:val="-3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enough</w:t>
                  </w:r>
                  <w:r>
                    <w:rPr>
                      <w:b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to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argue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in</w:t>
                  </w:r>
                  <w:r>
                    <w:rPr>
                      <w:b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the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size</w:t>
                  </w:r>
                  <w:r>
                    <w:rPr>
                      <w:b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of</w:t>
                  </w:r>
                  <w:r>
                    <w:rPr>
                      <w:b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your</w:t>
                  </w:r>
                  <w:r>
                    <w:rPr>
                      <w:b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paper.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350098pt;margin-top:696.176331pt;width:183.5pt;height:14.85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Your claim should not be too broad.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39998pt;margin-top:36.240009pt;width:474.5pt;height:47.05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spacing w:before="241"/>
                    <w:ind w:left="1702" w:right="0" w:firstLine="0"/>
                    <w:jc w:val="left"/>
                    <w:rPr>
                      <w:rFonts w:ascii="Garamond"/>
                      <w:b/>
                      <w:i/>
                      <w:sz w:val="40"/>
                    </w:rPr>
                  </w:pPr>
                  <w:r>
                    <w:rPr>
                      <w:rFonts w:ascii="Garamond"/>
                      <w:b/>
                      <w:i/>
                      <w:w w:val="90"/>
                      <w:sz w:val="40"/>
                    </w:rPr>
                    <w:t>Fordham University Writing Centers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506607pt;margin-top:108.76001pt;width:17.350pt;height:12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616272pt;margin-top:108.76001pt;width:17.350pt;height:12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823883pt;margin-top:108.76001pt;width:20.95pt;height:12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997467pt;margin-top:108.76001pt;width:41.45pt;height:12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20" w:bottom="280" w:left="1320" w:right="12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pt;margin-top:36.000019pt;width:475pt;height:47.55pt;mso-position-horizontal-relative:page;mso-position-vertical-relative:page;z-index:-5272" coordorigin="1320,720" coordsize="9500,951">
            <v:line style="position:absolute" from="1330,725" to="10810,725" stroked="true" strokeweight=".479981pt" strokecolor="#000000">
              <v:stroke dashstyle="solid"/>
            </v:line>
            <v:line style="position:absolute" from="1325,720" to="1325,1670" stroked="true" strokeweight=".479996pt" strokecolor="#000000">
              <v:stroke dashstyle="solid"/>
            </v:line>
            <v:line style="position:absolute" from="1330,1666" to="10810,1666" stroked="true" strokeweight=".480041pt" strokecolor="#000000">
              <v:stroke dashstyle="solid"/>
            </v:line>
            <v:line style="position:absolute" from="10814,720" to="10814,1670" stroked="true" strokeweight=".47998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7.75pt;margin-top:95.936325pt;width:408.15pt;height:53.95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/>
                    <w:ind w:left="445" w:hanging="425"/>
                  </w:pPr>
                  <w:r>
                    <w:rPr>
                      <w:w w:val="105"/>
                    </w:rPr>
                    <w:t>“All twelve books of </w:t>
                  </w:r>
                  <w:r>
                    <w:rPr>
                      <w:i/>
                      <w:w w:val="105"/>
                    </w:rPr>
                    <w:t>Paradise Lost </w:t>
                  </w:r>
                  <w:r>
                    <w:rPr>
                      <w:w w:val="105"/>
                    </w:rPr>
                    <w:t>supply a slightly different depiction of Satan, and thus a slightly different depiction of the nature of sin.”</w:t>
                  </w:r>
                </w:p>
                <w:p>
                  <w:pPr>
                    <w:spacing w:line="249" w:lineRule="auto" w:before="0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05"/>
                      <w:sz w:val="22"/>
                    </w:rPr>
                    <w:t>You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could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easily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write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an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entire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paper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on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the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depiction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of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Satan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and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the</w:t>
                  </w:r>
                  <w:r>
                    <w:rPr>
                      <w:i/>
                      <w:spacing w:val="-4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nature </w:t>
                  </w:r>
                  <w:r>
                    <w:rPr>
                      <w:i/>
                      <w:w w:val="105"/>
                      <w:sz w:val="22"/>
                    </w:rPr>
                    <w:t>of sin in just one book, or even one passage of </w:t>
                  </w:r>
                  <w:r>
                    <w:rPr>
                      <w:w w:val="105"/>
                      <w:sz w:val="22"/>
                    </w:rPr>
                    <w:t>Paradise</w:t>
                  </w:r>
                  <w:r>
                    <w:rPr>
                      <w:spacing w:val="-3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Lost</w:t>
                  </w:r>
                  <w:r>
                    <w:rPr>
                      <w:i/>
                      <w:w w:val="105"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350098pt;margin-top:161.216324pt;width:277.55pt;height:14.85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5"/>
                      <w:sz w:val="22"/>
                    </w:rPr>
                    <w:t>Be wide enough to provide a real task to</w:t>
                  </w:r>
                  <w:r>
                    <w:rPr>
                      <w:b/>
                      <w:spacing w:val="-40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argue.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350098pt;margin-top:187.376328pt;width:415.05pt;height:67.150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Your claim should not be too narrow.</w:t>
                  </w:r>
                </w:p>
                <w:p>
                  <w:pPr>
                    <w:pStyle w:val="BodyText"/>
                    <w:spacing w:line="249" w:lineRule="auto" w:before="14"/>
                    <w:ind w:left="892" w:hanging="425"/>
                  </w:pPr>
                  <w:r>
                    <w:rPr>
                      <w:w w:val="105"/>
                    </w:rPr>
                    <w:t>“When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Eve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gazes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at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her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reflection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water,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Milton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reveals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self- centered.”</w:t>
                  </w:r>
                </w:p>
                <w:p>
                  <w:pPr>
                    <w:spacing w:line="249" w:lineRule="auto" w:before="3"/>
                    <w:ind w:left="467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05"/>
                      <w:sz w:val="22"/>
                    </w:rPr>
                    <w:t>This statement is merely a narrow observation; however, asking yourself </w:t>
                  </w:r>
                  <w:r>
                    <w:rPr>
                      <w:i/>
                      <w:w w:val="105"/>
                      <w:sz w:val="22"/>
                    </w:rPr>
                    <w:t>questions about this and other related moments could lead you to a claim.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350098pt;margin-top:266.336334pt;width:53.35pt;height:14.85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5"/>
                      <w:sz w:val="22"/>
                    </w:rPr>
                    <w:t>Be clear.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350098pt;margin-top:292.496338pt;width:438.35pt;height:67.150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Avoid ambiguous words like “good” or “important.”</w:t>
                  </w:r>
                </w:p>
                <w:p>
                  <w:pPr>
                    <w:pStyle w:val="BodyText"/>
                    <w:spacing w:line="249" w:lineRule="auto" w:before="14"/>
                    <w:ind w:left="892" w:right="-19" w:hanging="425"/>
                  </w:pPr>
                  <w:r>
                    <w:rPr>
                      <w:w w:val="105"/>
                    </w:rPr>
                    <w:t>“In Book IX of </w:t>
                  </w:r>
                  <w:r>
                    <w:rPr>
                      <w:i/>
                      <w:w w:val="105"/>
                    </w:rPr>
                    <w:t>Paradise Lost</w:t>
                  </w:r>
                  <w:r>
                    <w:rPr>
                      <w:w w:val="105"/>
                    </w:rPr>
                    <w:t>, events transpire which make Eve play an important role in the narrative of the Fall.”</w:t>
                  </w:r>
                </w:p>
                <w:p>
                  <w:pPr>
                    <w:spacing w:line="249" w:lineRule="auto" w:before="3"/>
                    <w:ind w:left="467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05"/>
                      <w:sz w:val="22"/>
                    </w:rPr>
                    <w:t>This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statement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does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not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indicate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which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events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nor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what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is</w:t>
                  </w:r>
                  <w:r>
                    <w:rPr>
                      <w:i/>
                      <w:spacing w:val="-5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important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about</w:t>
                  </w:r>
                  <w:r>
                    <w:rPr>
                      <w:i/>
                      <w:spacing w:val="-6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these </w:t>
                  </w:r>
                  <w:r>
                    <w:rPr>
                      <w:i/>
                      <w:w w:val="105"/>
                      <w:sz w:val="22"/>
                    </w:rPr>
                    <w:t>events, nor the exact nature of Eve’s</w:t>
                  </w:r>
                  <w:r>
                    <w:rPr>
                      <w:i/>
                      <w:spacing w:val="2"/>
                      <w:w w:val="105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22"/>
                    </w:rPr>
                    <w:t>role.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0.955475pt;width:461.85pt;height:96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Addressing Potential Counter-Claims</w:t>
                  </w:r>
                </w:p>
                <w:p>
                  <w:pPr>
                    <w:pStyle w:val="BodyText"/>
                    <w:spacing w:line="249" w:lineRule="auto" w:before="270"/>
                  </w:pPr>
                  <w:r>
                    <w:rPr>
                      <w:w w:val="105"/>
                    </w:rPr>
                    <w:t>If you’re arguing that Satan is the bad guy, not Eve, consider what others might say to </w:t>
                  </w:r>
                  <w:r>
                    <w:rPr>
                      <w:i/>
                      <w:w w:val="105"/>
                    </w:rPr>
                    <w:t>defend </w:t>
                  </w:r>
                  <w:r>
                    <w:rPr>
                      <w:w w:val="105"/>
                    </w:rPr>
                    <w:t>Satan and </w:t>
                  </w:r>
                  <w:r>
                    <w:rPr>
                      <w:i/>
                      <w:w w:val="105"/>
                    </w:rPr>
                    <w:t>condemn </w:t>
                  </w:r>
                  <w:r>
                    <w:rPr>
                      <w:w w:val="105"/>
                    </w:rPr>
                    <w:t>Eve (e.g. “Satan just wants to be loved, while Eve only cares about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herself”).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Integrate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these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counter-claims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into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your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argument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(e.g.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“Although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Satan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 momentarily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charmed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beauty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harmony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Eden,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soon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suppresses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feeling and arms himself to subject Eve to his</w:t>
                  </w:r>
                  <w:r>
                    <w:rPr>
                      <w:spacing w:val="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will”).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78.256317pt;width:274.05pt;height:14.85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5"/>
                      <w:sz w:val="22"/>
                    </w:rPr>
                    <w:t>“Signal” words for addressing counter</w:t>
                  </w:r>
                  <w:r>
                    <w:rPr>
                      <w:b/>
                      <w:spacing w:val="-38"/>
                      <w:w w:val="105"/>
                      <w:sz w:val="22"/>
                    </w:rPr>
                    <w:t> </w:t>
                  </w:r>
                  <w:r>
                    <w:rPr>
                      <w:b/>
                      <w:w w:val="105"/>
                      <w:sz w:val="22"/>
                    </w:rPr>
                    <w:t>claims: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491.456329pt;width:413.9pt;height:66.9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/>
                    <w:ind w:right="2515"/>
                  </w:pPr>
                  <w:r>
                    <w:rPr>
                      <w:w w:val="105"/>
                    </w:rPr>
                    <w:t>One the one hand ___; on the other hand ___. Although ___, in reality ___.</w:t>
                  </w:r>
                </w:p>
                <w:p>
                  <w:pPr>
                    <w:pStyle w:val="BodyText"/>
                    <w:spacing w:line="249" w:lineRule="auto" w:before="3"/>
                  </w:pPr>
                  <w:r>
                    <w:rPr>
                      <w:w w:val="105"/>
                    </w:rPr>
                    <w:t>Author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X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contradicts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what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says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earlier…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While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argues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___,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also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___. I agree that ___. However,</w:t>
                  </w:r>
                  <w:r>
                    <w:rPr>
                      <w:spacing w:val="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___.</w:t>
                  </w:r>
                </w:p>
                <w:p>
                  <w:pPr>
                    <w:pStyle w:val="BodyText"/>
                    <w:spacing w:line="248" w:lineRule="exact" w:before="0"/>
                  </w:pPr>
                  <w:r>
                    <w:rPr>
                      <w:w w:val="105"/>
                    </w:rPr>
                    <w:t>This is not to say that ___.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93.890778pt;width:7.15pt;height:65.4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 w:before="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</w:t>
                  </w:r>
                </w:p>
                <w:p>
                  <w:pPr>
                    <w:pStyle w:val="BodyText"/>
                    <w:spacing w:line="262" w:lineRule="exact" w:before="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</w:t>
                  </w:r>
                </w:p>
                <w:p>
                  <w:pPr>
                    <w:pStyle w:val="BodyText"/>
                    <w:spacing w:line="262" w:lineRule="exact" w:before="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</w:t>
                  </w:r>
                </w:p>
                <w:p>
                  <w:pPr>
                    <w:pStyle w:val="BodyText"/>
                    <w:spacing w:line="259" w:lineRule="exact" w:before="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</w:t>
                  </w:r>
                </w:p>
                <w:p>
                  <w:pPr>
                    <w:pStyle w:val="BodyText"/>
                    <w:spacing w:line="264" w:lineRule="exact" w:before="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2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0.395447pt;width:469.3pt;height:69.8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Reminders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099" w:val="left" w:leader="none"/>
                      <w:tab w:pos="1100" w:val="left" w:leader="none"/>
                    </w:tabs>
                    <w:spacing w:line="266" w:lineRule="exact" w:before="265" w:after="0"/>
                    <w:ind w:left="1100" w:right="0" w:hanging="360"/>
                    <w:jc w:val="left"/>
                  </w:pPr>
                  <w:r>
                    <w:rPr>
                      <w:w w:val="105"/>
                    </w:rPr>
                    <w:t>Be open to continual revision of your thesis</w:t>
                  </w:r>
                  <w:r>
                    <w:rPr>
                      <w:spacing w:val="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statement.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099" w:val="left" w:leader="none"/>
                      <w:tab w:pos="1100" w:val="left" w:leader="none"/>
                    </w:tabs>
                    <w:spacing w:line="232" w:lineRule="auto" w:before="4" w:after="0"/>
                    <w:ind w:left="1100" w:right="17" w:hanging="360"/>
                    <w:jc w:val="left"/>
                  </w:pPr>
                  <w:r>
                    <w:rPr>
                      <w:w w:val="105"/>
                    </w:rPr>
                    <w:t>Just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because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your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thesis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statement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comes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first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paper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doesn’t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mean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 have to write it first. Often, it will evolve throughout the process of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writing.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4.395447pt;width:249.35pt;height:17.850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Where in </w:t>
                  </w:r>
                  <w:r>
                    <w:rPr>
                      <w:b/>
                      <w:i/>
                      <w:sz w:val="28"/>
                    </w:rPr>
                    <w:t>The Bedford Handbook</w:t>
                  </w:r>
                  <w:r>
                    <w:rPr>
                      <w:b/>
                      <w:sz w:val="28"/>
                    </w:rPr>
                    <w:t>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3.756104pt;width:144.65pt;height:15.65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Section 1e: Thesis Revision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11.296326pt;width:454.45pt;height:14.85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See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also: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They</w:t>
                  </w:r>
                  <w:r>
                    <w:rPr>
                      <w:i/>
                      <w:spacing w:val="-4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Say,</w:t>
                  </w:r>
                  <w:r>
                    <w:rPr>
                      <w:i/>
                      <w:spacing w:val="-5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I</w:t>
                  </w:r>
                  <w:r>
                    <w:rPr>
                      <w:i/>
                      <w:spacing w:val="-5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Say</w:t>
                  </w:r>
                  <w:r>
                    <w:rPr>
                      <w:i/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Gerald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Graff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Cathy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Birkenstein,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especially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Parts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II.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39998pt;margin-top:36.240009pt;width:474.5pt;height:47.05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spacing w:before="241"/>
                    <w:ind w:left="1702" w:right="0" w:firstLine="0"/>
                    <w:jc w:val="left"/>
                    <w:rPr>
                      <w:rFonts w:ascii="Garamond"/>
                      <w:b/>
                      <w:i/>
                      <w:sz w:val="40"/>
                    </w:rPr>
                  </w:pPr>
                  <w:r>
                    <w:rPr>
                      <w:rFonts w:ascii="Garamond"/>
                      <w:b/>
                      <w:i/>
                      <w:w w:val="90"/>
                      <w:sz w:val="40"/>
                    </w:rPr>
                    <w:t>Fordham University Writing Centers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20" w:bottom="280" w:left="13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1100" w:hanging="360"/>
      </w:pPr>
      <w:rPr>
        <w:rFonts w:hint="default" w:ascii="Courier New" w:hAnsi="Courier New" w:eastAsia="Courier New" w:cs="Courier New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92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>
      <w:spacing w:before="25"/>
      <w:ind w:left="20"/>
    </w:pPr>
    <w:rPr>
      <w:rFonts w:ascii="Georgia" w:hAnsi="Georgia" w:eastAsia="Georgia" w:cs="Georgia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