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131119pt;margin-top:57.429123pt;width:263.650pt;height:56.5pt;mso-position-horizontal-relative:page;mso-position-vertical-relative:page;z-index:-5152" type="#_x0000_t202" filled="false" stroked="false">
            <v:textbox inset="0,0,0,0">
              <w:txbxContent>
                <w:p>
                  <w:pPr>
                    <w:spacing w:before="1"/>
                    <w:ind w:left="20" w:right="0" w:firstLine="0"/>
                    <w:jc w:val="left"/>
                    <w:rPr>
                      <w:b/>
                      <w:sz w:val="40"/>
                    </w:rPr>
                  </w:pPr>
                  <w:r>
                    <w:rPr>
                      <w:b/>
                      <w:sz w:val="40"/>
                    </w:rPr>
                    <w:t>Developing a Thesis Statement</w:t>
                  </w:r>
                </w:p>
                <w:p>
                  <w:pPr>
                    <w:spacing w:line="254" w:lineRule="auto" w:before="245"/>
                    <w:ind w:left="20" w:right="0" w:firstLine="0"/>
                    <w:jc w:val="left"/>
                    <w:rPr>
                      <w:sz w:val="17"/>
                    </w:rPr>
                  </w:pPr>
                  <w:r>
                    <w:rPr>
                      <w:w w:val="105"/>
                      <w:sz w:val="17"/>
                    </w:rPr>
                    <w:t>Prepared by the Southeastern Writing Center. Updated by Chris Cook. Last updated on March 10, 2011.</w:t>
                  </w:r>
                </w:p>
              </w:txbxContent>
            </v:textbox>
            <w10:wrap type="none"/>
          </v:shape>
        </w:pict>
      </w:r>
      <w:r>
        <w:rPr/>
        <w:pict>
          <v:shape style="position:absolute;margin-left:71.130157pt;margin-top:146.811539pt;width:459.55pt;height:58.75pt;mso-position-horizontal-relative:page;mso-position-vertical-relative:page;z-index:-5128" type="#_x0000_t202" filled="false" stroked="false">
            <v:textbox inset="0,0,0,0">
              <w:txbxContent>
                <w:p>
                  <w:pPr>
                    <w:pStyle w:val="BodyText"/>
                    <w:spacing w:line="252" w:lineRule="auto"/>
                  </w:pPr>
                  <w:r>
                    <w:rPr>
                      <w:w w:val="105"/>
                    </w:rPr>
                    <w:t>When you write a paper, the </w:t>
                  </w:r>
                  <w:r>
                    <w:rPr>
                      <w:b/>
                      <w:w w:val="105"/>
                    </w:rPr>
                    <w:t>thesis statement </w:t>
                  </w:r>
                  <w:r>
                    <w:rPr>
                      <w:w w:val="105"/>
                    </w:rPr>
                    <w:t>of your paper is the </w:t>
                  </w:r>
                  <w:r>
                    <w:rPr>
                      <w:i/>
                      <w:w w:val="105"/>
                    </w:rPr>
                    <w:t>main idea </w:t>
                  </w:r>
                  <w:r>
                    <w:rPr>
                      <w:w w:val="105"/>
                    </w:rPr>
                    <w:t>(or proposition) you mean to convey, the </w:t>
                  </w:r>
                  <w:r>
                    <w:rPr>
                      <w:i/>
                      <w:w w:val="105"/>
                    </w:rPr>
                    <w:t>central point </w:t>
                  </w:r>
                  <w:r>
                    <w:rPr>
                      <w:w w:val="105"/>
                    </w:rPr>
                    <w:t>or </w:t>
                  </w:r>
                  <w:r>
                    <w:rPr>
                      <w:i/>
                      <w:w w:val="105"/>
                    </w:rPr>
                    <w:t>claim </w:t>
                  </w:r>
                  <w:r>
                    <w:rPr>
                      <w:w w:val="105"/>
                    </w:rPr>
                    <w:t>your essay supports and develops. An effective thesis statement clearly communicates your essay’s direction, emphasis, and scope. It tells your readers not only what your essay’s topic is, but also how you will approach that topic and what you have to say about it. An effective thesis, then, is more than a simple statement of your topic, statement of fact, or statement of your intent. Consider the following example:</w:t>
                  </w:r>
                </w:p>
              </w:txbxContent>
            </v:textbox>
            <w10:wrap type="none"/>
          </v:shape>
        </w:pict>
      </w:r>
      <w:r>
        <w:rPr/>
        <w:pict>
          <v:shape style="position:absolute;margin-left:107.124878pt;margin-top:215.691544pt;width:429pt;height:82.05pt;mso-position-horizontal-relative:page;mso-position-vertical-relative:page;z-index:-5104" type="#_x0000_t202" filled="false" stroked="false">
            <v:textbox inset="0,0,0,0">
              <w:txbxContent>
                <w:p>
                  <w:pPr>
                    <w:pStyle w:val="BodyText"/>
                  </w:pPr>
                  <w:r>
                    <w:rPr>
                      <w:w w:val="105"/>
                    </w:rPr>
                    <w:t>Topic: Open college admissions programs.</w:t>
                  </w:r>
                </w:p>
                <w:p>
                  <w:pPr>
                    <w:pStyle w:val="BodyText"/>
                    <w:spacing w:line="252" w:lineRule="auto" w:before="12"/>
                    <w:ind w:right="63"/>
                  </w:pPr>
                  <w:r>
                    <w:rPr>
                      <w:w w:val="105"/>
                    </w:rPr>
                    <w:t>Statement of fact: Some experts question the effectiveness of open college admissions programs. Statement of intent: This essay will discuss the effectiveness of open college admissions programs.  Thesis: Although some experts may question the effectiveness of open college admissions programs, the success of SLU’s program can be measured in two ways: by the documented effectiveness of our school’s basic instruction in writing and reading and by the positive influences our open admissions students have had on the education of SLU’s more traditional student</w:t>
                  </w:r>
                  <w:r>
                    <w:rPr>
                      <w:spacing w:val="6"/>
                      <w:w w:val="105"/>
                    </w:rPr>
                    <w:t> </w:t>
                  </w:r>
                  <w:r>
                    <w:rPr>
                      <w:w w:val="105"/>
                    </w:rPr>
                    <w:t>population.</w:t>
                  </w:r>
                </w:p>
              </w:txbxContent>
            </v:textbox>
            <w10:wrap type="none"/>
          </v:shape>
        </w:pict>
      </w:r>
      <w:r>
        <w:rPr/>
        <w:pict>
          <v:shape style="position:absolute;margin-left:89.127518pt;margin-top:217.560562pt;width:6.5pt;height:46.45pt;mso-position-horizontal-relative:page;mso-position-vertical-relative:page;z-index:-5080" type="#_x0000_t202" filled="false" stroked="false">
            <v:textbox inset="0,0,0,0">
              <w:txbxContent>
                <w:p>
                  <w:pPr>
                    <w:pStyle w:val="BodyText"/>
                    <w:spacing w:line="199" w:lineRule="exact" w:before="0"/>
                    <w:rPr>
                      <w:rFonts w:ascii="Symbol" w:hAnsi="Symbol"/>
                    </w:rPr>
                  </w:pPr>
                  <w:r>
                    <w:rPr>
                      <w:rFonts w:ascii="Symbol" w:hAnsi="Symbol"/>
                      <w:w w:val="103"/>
                    </w:rPr>
                    <w:t></w:t>
                  </w:r>
                </w:p>
                <w:p>
                  <w:pPr>
                    <w:pStyle w:val="BodyText"/>
                    <w:spacing w:line="230" w:lineRule="exact" w:before="0"/>
                    <w:rPr>
                      <w:rFonts w:ascii="Symbol" w:hAnsi="Symbol"/>
                    </w:rPr>
                  </w:pPr>
                  <w:r>
                    <w:rPr>
                      <w:rFonts w:ascii="Symbol" w:hAnsi="Symbol"/>
                      <w:w w:val="103"/>
                    </w:rPr>
                    <w:t></w:t>
                  </w:r>
                </w:p>
                <w:p>
                  <w:pPr>
                    <w:pStyle w:val="BodyText"/>
                    <w:spacing w:line="230" w:lineRule="exact" w:before="0"/>
                    <w:rPr>
                      <w:rFonts w:ascii="Symbol" w:hAnsi="Symbol"/>
                    </w:rPr>
                  </w:pPr>
                  <w:r>
                    <w:rPr>
                      <w:rFonts w:ascii="Symbol" w:hAnsi="Symbol"/>
                      <w:w w:val="103"/>
                    </w:rPr>
                    <w:t></w:t>
                  </w:r>
                </w:p>
                <w:p>
                  <w:pPr>
                    <w:pStyle w:val="BodyText"/>
                    <w:spacing w:line="232" w:lineRule="exact" w:before="0"/>
                    <w:rPr>
                      <w:rFonts w:ascii="Symbol" w:hAnsi="Symbol"/>
                    </w:rPr>
                  </w:pPr>
                  <w:r>
                    <w:rPr>
                      <w:rFonts w:ascii="Symbol" w:hAnsi="Symbol"/>
                      <w:w w:val="103"/>
                    </w:rPr>
                    <w:t></w:t>
                  </w:r>
                </w:p>
              </w:txbxContent>
            </v:textbox>
            <w10:wrap type="none"/>
          </v:shape>
        </w:pict>
      </w:r>
      <w:r>
        <w:rPr/>
        <w:pict>
          <v:shape style="position:absolute;margin-left:71.145279pt;margin-top:307.613464pt;width:397.35pt;height:12.9pt;mso-position-horizontal-relative:page;mso-position-vertical-relative:page;z-index:-5056" type="#_x0000_t202" filled="false" stroked="false">
            <v:textbox inset="0,0,0,0">
              <w:txbxContent>
                <w:p>
                  <w:pPr>
                    <w:pStyle w:val="BodyText"/>
                  </w:pPr>
                  <w:r>
                    <w:rPr>
                      <w:w w:val="105"/>
                    </w:rPr>
                    <w:t>The preceding examples are </w:t>
                  </w:r>
                  <w:r>
                    <w:rPr>
                      <w:i/>
                      <w:w w:val="105"/>
                    </w:rPr>
                    <w:t>templates </w:t>
                  </w:r>
                  <w:r>
                    <w:rPr>
                      <w:w w:val="105"/>
                    </w:rPr>
                    <w:t>or models you might use to organize your thesis statements:</w:t>
                  </w:r>
                </w:p>
              </w:txbxContent>
            </v:textbox>
            <w10:wrap type="none"/>
          </v:shape>
        </w:pict>
      </w:r>
      <w:r>
        <w:rPr/>
        <w:pict>
          <v:shape style="position:absolute;margin-left:89.132797pt;margin-top:330.648895pt;width:382.7pt;height:12.9pt;mso-position-horizontal-relative:page;mso-position-vertical-relative:page;z-index:-5032" type="#_x0000_t202" filled="false" stroked="false">
            <v:textbox inset="0,0,0,0">
              <w:txbxContent>
                <w:p>
                  <w:pPr>
                    <w:pStyle w:val="BodyText"/>
                  </w:pPr>
                  <w:r>
                    <w:rPr>
                      <w:w w:val="105"/>
                    </w:rPr>
                    <w:t>1.) An analysis of</w:t>
                  </w:r>
                  <w:r>
                    <w:rPr>
                      <w:w w:val="105"/>
                      <w:u w:val="single"/>
                    </w:rPr>
                    <w:t> X</w:t>
                  </w:r>
                  <w:r>
                    <w:rPr>
                      <w:w w:val="105"/>
                    </w:rPr>
                    <w:t> proves</w:t>
                  </w:r>
                  <w:r>
                    <w:rPr>
                      <w:w w:val="105"/>
                      <w:u w:val="single"/>
                    </w:rPr>
                    <w:t> Y</w:t>
                  </w:r>
                  <w:r>
                    <w:rPr>
                      <w:w w:val="105"/>
                    </w:rPr>
                    <w:t> because of</w:t>
                  </w:r>
                  <w:r>
                    <w:rPr>
                      <w:w w:val="105"/>
                      <w:u w:val="single"/>
                    </w:rPr>
                    <w:t> Z .</w:t>
                  </w:r>
                  <w:r>
                    <w:rPr>
                      <w:w w:val="105"/>
                    </w:rPr>
                    <w:t> (where Z = the main points of your essay)</w:t>
                  </w:r>
                </w:p>
              </w:txbxContent>
            </v:textbox>
            <w10:wrap type="none"/>
          </v:shape>
        </w:pict>
      </w:r>
      <w:r>
        <w:rPr/>
        <w:pict>
          <v:shape style="position:absolute;margin-left:89.138039pt;margin-top:353.68689pt;width:346.7pt;height:12.95pt;mso-position-horizontal-relative:page;mso-position-vertical-relative:page;z-index:-5008" type="#_x0000_t202" filled="false" stroked="false">
            <v:textbox inset="0,0,0,0">
              <w:txbxContent>
                <w:p>
                  <w:pPr>
                    <w:pStyle w:val="BodyText"/>
                  </w:pPr>
                  <w:r>
                    <w:rPr>
                      <w:w w:val="105"/>
                    </w:rPr>
                    <w:t>2.) Although</w:t>
                  </w:r>
                  <w:r>
                    <w:rPr>
                      <w:w w:val="105"/>
                      <w:u w:val="single"/>
                    </w:rPr>
                    <w:t> X </w:t>
                  </w:r>
                  <w:r>
                    <w:rPr>
                      <w:w w:val="105"/>
                    </w:rPr>
                    <w:t>,</w:t>
                  </w:r>
                  <w:r>
                    <w:rPr>
                      <w:w w:val="105"/>
                      <w:u w:val="single"/>
                    </w:rPr>
                    <w:t> Y</w:t>
                  </w:r>
                  <w:r>
                    <w:rPr>
                      <w:w w:val="105"/>
                    </w:rPr>
                    <w:t> because</w:t>
                  </w:r>
                  <w:r>
                    <w:rPr>
                      <w:w w:val="105"/>
                      <w:u w:val="single"/>
                    </w:rPr>
                    <w:t> Z</w:t>
                  </w:r>
                  <w:r>
                    <w:rPr>
                      <w:w w:val="105"/>
                    </w:rPr>
                    <w:t> (where Z = points</w:t>
                  </w:r>
                  <w:r>
                    <w:rPr>
                      <w:w w:val="105"/>
                      <w:u w:val="single"/>
                    </w:rPr>
                    <w:t> 1 </w:t>
                  </w:r>
                  <w:r>
                    <w:rPr>
                      <w:w w:val="105"/>
                    </w:rPr>
                    <w:t>,</w:t>
                  </w:r>
                  <w:r>
                    <w:rPr>
                      <w:w w:val="105"/>
                      <w:u w:val="single"/>
                    </w:rPr>
                    <w:t> 2 </w:t>
                  </w:r>
                  <w:r>
                    <w:rPr>
                      <w:w w:val="105"/>
                    </w:rPr>
                    <w:t>, and</w:t>
                  </w:r>
                  <w:r>
                    <w:rPr>
                      <w:w w:val="105"/>
                      <w:u w:val="single"/>
                    </w:rPr>
                    <w:t> 3 </w:t>
                  </w:r>
                  <w:r>
                    <w:rPr>
                      <w:w w:val="105"/>
                    </w:rPr>
                    <w:t>).</w:t>
                  </w:r>
                </w:p>
              </w:txbxContent>
            </v:textbox>
            <w10:wrap type="none"/>
          </v:shape>
        </w:pict>
      </w:r>
      <w:r>
        <w:rPr/>
        <w:pict>
          <v:shape style="position:absolute;margin-left:71.131981pt;margin-top:376.72699pt;width:468.5pt;height:35.950pt;mso-position-horizontal-relative:page;mso-position-vertical-relative:page;z-index:-4984" type="#_x0000_t202" filled="false" stroked="false">
            <v:textbox inset="0,0,0,0">
              <w:txbxContent>
                <w:p>
                  <w:pPr>
                    <w:pStyle w:val="BodyText"/>
                    <w:spacing w:line="252" w:lineRule="auto"/>
                  </w:pPr>
                  <w:r>
                    <w:rPr>
                      <w:w w:val="105"/>
                    </w:rPr>
                    <w:t>Note also that this formula suggests a method of development for the body of your essay. When all else is equal, organize the body of your essay so that the sequence of sections and paragraphs matches the sequence of the parts of your thesis statement.</w:t>
                  </w:r>
                </w:p>
              </w:txbxContent>
            </v:textbox>
            <w10:wrap type="none"/>
          </v:shape>
        </w:pict>
      </w:r>
      <w:r>
        <w:rPr/>
        <w:pict>
          <v:shape style="position:absolute;margin-left:71.131981pt;margin-top:422.807709pt;width:457.85pt;height:24.45pt;mso-position-horizontal-relative:page;mso-position-vertical-relative:page;z-index:-4960" type="#_x0000_t202" filled="false" stroked="false">
            <v:textbox inset="0,0,0,0">
              <w:txbxContent>
                <w:p>
                  <w:pPr>
                    <w:pStyle w:val="BodyText"/>
                    <w:spacing w:line="252" w:lineRule="auto"/>
                  </w:pPr>
                  <w:r>
                    <w:rPr>
                      <w:w w:val="105"/>
                    </w:rPr>
                    <w:t>Following are some characteristics of effective thesis statements that follow this basic pattern. Compare the faulty sample theses to the more effective thesis statement above.</w:t>
                  </w:r>
                </w:p>
              </w:txbxContent>
            </v:textbox>
            <w10:wrap type="none"/>
          </v:shape>
        </w:pict>
      </w:r>
      <w:r>
        <w:rPr/>
        <w:pict>
          <v:shape style="position:absolute;margin-left:89.139183pt;margin-top:457.129639pt;width:9.5pt;height:12.9pt;mso-position-horizontal-relative:page;mso-position-vertical-relative:page;z-index:-4936" type="#_x0000_t202" filled="false" stroked="false">
            <v:textbox inset="0,0,0,0">
              <w:txbxContent>
                <w:p>
                  <w:pPr>
                    <w:pStyle w:val="BodyText"/>
                  </w:pPr>
                  <w:r>
                    <w:rPr>
                      <w:w w:val="105"/>
                    </w:rPr>
                    <w:t>1.</w:t>
                  </w:r>
                </w:p>
              </w:txbxContent>
            </v:textbox>
            <w10:wrap type="none"/>
          </v:shape>
        </w:pict>
      </w:r>
      <w:r>
        <w:rPr/>
        <w:pict>
          <v:shape style="position:absolute;margin-left:107.136543pt;margin-top:457.129639pt;width:428.45pt;height:24.45pt;mso-position-horizontal-relative:page;mso-position-vertical-relative:page;z-index:-4912" type="#_x0000_t202" filled="false" stroked="false">
            <v:textbox inset="0,0,0,0">
              <w:txbxContent>
                <w:p>
                  <w:pPr>
                    <w:pStyle w:val="BodyText"/>
                    <w:spacing w:line="252" w:lineRule="auto"/>
                  </w:pPr>
                  <w:r>
                    <w:rPr>
                      <w:w w:val="105"/>
                    </w:rPr>
                    <w:t>An effective thesis has </w:t>
                  </w:r>
                  <w:r>
                    <w:rPr>
                      <w:i/>
                      <w:w w:val="105"/>
                    </w:rPr>
                    <w:t>definite content</w:t>
                  </w:r>
                  <w:r>
                    <w:rPr>
                      <w:w w:val="105"/>
                    </w:rPr>
                    <w:t>. Avoid the “weaseling” thesis that doesn’t really say anything; take a position.</w:t>
                  </w:r>
                </w:p>
              </w:txbxContent>
            </v:textbox>
            <w10:wrap type="none"/>
          </v:shape>
        </w:pict>
      </w:r>
      <w:r>
        <w:rPr/>
        <w:pict>
          <v:shape style="position:absolute;margin-left:143.141098pt;margin-top:491.687714pt;width:19.7pt;height:12.9pt;mso-position-horizontal-relative:page;mso-position-vertical-relative:page;z-index:-4888" type="#_x0000_t202" filled="false" stroked="false">
            <v:textbox inset="0,0,0,0">
              <w:txbxContent>
                <w:p>
                  <w:pPr>
                    <w:spacing w:before="18"/>
                    <w:ind w:left="20" w:right="0" w:firstLine="0"/>
                    <w:jc w:val="left"/>
                    <w:rPr>
                      <w:i/>
                      <w:sz w:val="19"/>
                    </w:rPr>
                  </w:pPr>
                  <w:r>
                    <w:rPr>
                      <w:i/>
                      <w:w w:val="105"/>
                      <w:sz w:val="19"/>
                    </w:rPr>
                    <w:t>Not:</w:t>
                  </w:r>
                </w:p>
              </w:txbxContent>
            </v:textbox>
            <w10:wrap type="none"/>
          </v:shape>
        </w:pict>
      </w:r>
      <w:r>
        <w:rPr/>
        <w:pict>
          <v:shape style="position:absolute;margin-left:179.14566pt;margin-top:491.687714pt;width:293.850pt;height:12.9pt;mso-position-horizontal-relative:page;mso-position-vertical-relative:page;z-index:-4864" type="#_x0000_t202" filled="false" stroked="false">
            <v:textbox inset="0,0,0,0">
              <w:txbxContent>
                <w:p>
                  <w:pPr>
                    <w:pStyle w:val="BodyText"/>
                  </w:pPr>
                  <w:r>
                    <w:rPr>
                      <w:w w:val="105"/>
                    </w:rPr>
                    <w:t>Although some people support open admissions programs, others do not.</w:t>
                  </w:r>
                </w:p>
              </w:txbxContent>
            </v:textbox>
            <w10:wrap type="none"/>
          </v:shape>
        </w:pict>
      </w:r>
      <w:r>
        <w:rPr/>
        <w:pict>
          <v:shape style="position:absolute;margin-left:89.149017pt;margin-top:514.723145pt;width:9.5pt;height:12.9pt;mso-position-horizontal-relative:page;mso-position-vertical-relative:page;z-index:-4840" type="#_x0000_t202" filled="false" stroked="false">
            <v:textbox inset="0,0,0,0">
              <w:txbxContent>
                <w:p>
                  <w:pPr>
                    <w:pStyle w:val="BodyText"/>
                  </w:pPr>
                  <w:r>
                    <w:rPr>
                      <w:w w:val="105"/>
                    </w:rPr>
                    <w:t>2.</w:t>
                  </w:r>
                </w:p>
              </w:txbxContent>
            </v:textbox>
            <w10:wrap type="none"/>
          </v:shape>
        </w:pict>
      </w:r>
      <w:r>
        <w:rPr/>
        <w:pict>
          <v:shape style="position:absolute;margin-left:107.146378pt;margin-top:514.723145pt;width:210.75pt;height:12.9pt;mso-position-horizontal-relative:page;mso-position-vertical-relative:page;z-index:-4816" type="#_x0000_t202" filled="false" stroked="false">
            <v:textbox inset="0,0,0,0">
              <w:txbxContent>
                <w:p>
                  <w:pPr>
                    <w:spacing w:before="18"/>
                    <w:ind w:left="20" w:right="0" w:firstLine="0"/>
                    <w:jc w:val="left"/>
                    <w:rPr>
                      <w:sz w:val="19"/>
                    </w:rPr>
                  </w:pPr>
                  <w:r>
                    <w:rPr>
                      <w:w w:val="105"/>
                      <w:sz w:val="19"/>
                    </w:rPr>
                    <w:t>An effective thesis is </w:t>
                  </w:r>
                  <w:r>
                    <w:rPr>
                      <w:i/>
                      <w:w w:val="105"/>
                      <w:sz w:val="19"/>
                    </w:rPr>
                    <w:t>focused</w:t>
                  </w:r>
                  <w:r>
                    <w:rPr>
                      <w:w w:val="105"/>
                      <w:sz w:val="19"/>
                    </w:rPr>
                    <w:t>; it has a </w:t>
                  </w:r>
                  <w:r>
                    <w:rPr>
                      <w:i/>
                      <w:w w:val="105"/>
                      <w:sz w:val="19"/>
                    </w:rPr>
                    <w:t>limited scope</w:t>
                  </w:r>
                  <w:r>
                    <w:rPr>
                      <w:w w:val="105"/>
                      <w:sz w:val="19"/>
                    </w:rPr>
                    <w:t>.</w:t>
                  </w:r>
                </w:p>
              </w:txbxContent>
            </v:textbox>
            <w10:wrap type="none"/>
          </v:shape>
        </w:pict>
      </w:r>
      <w:r>
        <w:rPr/>
        <w:pict>
          <v:shape style="position:absolute;margin-left:143.141098pt;margin-top:537.758606pt;width:19.7pt;height:12.9pt;mso-position-horizontal-relative:page;mso-position-vertical-relative:page;z-index:-4792" type="#_x0000_t202" filled="false" stroked="false">
            <v:textbox inset="0,0,0,0">
              <w:txbxContent>
                <w:p>
                  <w:pPr>
                    <w:spacing w:before="18"/>
                    <w:ind w:left="20" w:right="0" w:firstLine="0"/>
                    <w:jc w:val="left"/>
                    <w:rPr>
                      <w:i/>
                      <w:sz w:val="19"/>
                    </w:rPr>
                  </w:pPr>
                  <w:r>
                    <w:rPr>
                      <w:i/>
                      <w:w w:val="105"/>
                      <w:sz w:val="19"/>
                    </w:rPr>
                    <w:t>Not:</w:t>
                  </w:r>
                </w:p>
              </w:txbxContent>
            </v:textbox>
            <w10:wrap type="none"/>
          </v:shape>
        </w:pict>
      </w:r>
      <w:r>
        <w:rPr/>
        <w:pict>
          <v:shape style="position:absolute;margin-left:179.14566pt;margin-top:537.758606pt;width:251.9pt;height:12.9pt;mso-position-horizontal-relative:page;mso-position-vertical-relative:page;z-index:-4768" type="#_x0000_t202" filled="false" stroked="false">
            <v:textbox inset="0,0,0,0">
              <w:txbxContent>
                <w:p>
                  <w:pPr>
                    <w:pStyle w:val="BodyText"/>
                  </w:pPr>
                  <w:r>
                    <w:rPr>
                      <w:w w:val="105"/>
                    </w:rPr>
                    <w:t>Open admissions programs are a complete failure everywhere.</w:t>
                  </w:r>
                </w:p>
              </w:txbxContent>
            </v:textbox>
            <w10:wrap type="none"/>
          </v:shape>
        </w:pict>
      </w:r>
      <w:r>
        <w:rPr/>
        <w:pict>
          <v:shape style="position:absolute;margin-left:89.149017pt;margin-top:560.794006pt;width:9.5pt;height:12.9pt;mso-position-horizontal-relative:page;mso-position-vertical-relative:page;z-index:-4744" type="#_x0000_t202" filled="false" stroked="false">
            <v:textbox inset="0,0,0,0">
              <w:txbxContent>
                <w:p>
                  <w:pPr>
                    <w:pStyle w:val="BodyText"/>
                  </w:pPr>
                  <w:r>
                    <w:rPr>
                      <w:w w:val="105"/>
                    </w:rPr>
                    <w:t>3.</w:t>
                  </w:r>
                </w:p>
              </w:txbxContent>
            </v:textbox>
            <w10:wrap type="none"/>
          </v:shape>
        </w:pict>
      </w:r>
      <w:r>
        <w:rPr/>
        <w:pict>
          <v:shape style="position:absolute;margin-left:107.146378pt;margin-top:560.794006pt;width:414.9pt;height:24.2pt;mso-position-horizontal-relative:page;mso-position-vertical-relative:page;z-index:-4720" type="#_x0000_t202" filled="false" stroked="false">
            <v:textbox inset="0,0,0,0">
              <w:txbxContent>
                <w:p>
                  <w:pPr>
                    <w:pStyle w:val="BodyText"/>
                    <w:spacing w:line="247" w:lineRule="auto"/>
                  </w:pPr>
                  <w:r>
                    <w:rPr>
                      <w:w w:val="105"/>
                    </w:rPr>
                    <w:t>An effective thesis often suggests the kinds of </w:t>
                  </w:r>
                  <w:r>
                    <w:rPr>
                      <w:i/>
                      <w:w w:val="105"/>
                    </w:rPr>
                    <w:t>evidence </w:t>
                  </w:r>
                  <w:r>
                    <w:rPr>
                      <w:w w:val="105"/>
                    </w:rPr>
                    <w:t>and </w:t>
                  </w:r>
                  <w:r>
                    <w:rPr>
                      <w:i/>
                      <w:w w:val="105"/>
                    </w:rPr>
                    <w:t>reasoning </w:t>
                  </w:r>
                  <w:r>
                    <w:rPr>
                      <w:w w:val="105"/>
                    </w:rPr>
                    <w:t>that will be used to support your claims.</w:t>
                  </w:r>
                </w:p>
              </w:txbxContent>
            </v:textbox>
            <w10:wrap type="none"/>
          </v:shape>
        </w:pict>
      </w:r>
      <w:r>
        <w:rPr/>
        <w:pict>
          <v:shape style="position:absolute;margin-left:143.15094pt;margin-top:595.106079pt;width:19.7pt;height:12.9pt;mso-position-horizontal-relative:page;mso-position-vertical-relative:page;z-index:-4696" type="#_x0000_t202" filled="false" stroked="false">
            <v:textbox inset="0,0,0,0">
              <w:txbxContent>
                <w:p>
                  <w:pPr>
                    <w:spacing w:before="18"/>
                    <w:ind w:left="20" w:right="0" w:firstLine="0"/>
                    <w:jc w:val="left"/>
                    <w:rPr>
                      <w:i/>
                      <w:sz w:val="19"/>
                    </w:rPr>
                  </w:pPr>
                  <w:r>
                    <w:rPr>
                      <w:i/>
                      <w:w w:val="105"/>
                      <w:sz w:val="19"/>
                    </w:rPr>
                    <w:t>Not:</w:t>
                  </w:r>
                </w:p>
              </w:txbxContent>
            </v:textbox>
            <w10:wrap type="none"/>
          </v:shape>
        </w:pict>
      </w:r>
      <w:r>
        <w:rPr/>
        <w:pict>
          <v:shape style="position:absolute;margin-left:179.155502pt;margin-top:595.106079pt;width:240.5pt;height:12.9pt;mso-position-horizontal-relative:page;mso-position-vertical-relative:page;z-index:-4672" type="#_x0000_t202" filled="false" stroked="false">
            <v:textbox inset="0,0,0,0">
              <w:txbxContent>
                <w:p>
                  <w:pPr>
                    <w:pStyle w:val="BodyText"/>
                  </w:pPr>
                  <w:r>
                    <w:rPr>
                      <w:w w:val="105"/>
                    </w:rPr>
                    <w:t>The success of SLU’s open admissions program is obvious.</w:t>
                  </w:r>
                </w:p>
              </w:txbxContent>
            </v:textbox>
            <w10:wrap type="none"/>
          </v:shape>
        </w:pict>
      </w:r>
      <w:r>
        <w:rPr/>
        <w:pict>
          <v:shape style="position:absolute;margin-left:89.158859pt;margin-top:618.141541pt;width:9.5pt;height:12.9pt;mso-position-horizontal-relative:page;mso-position-vertical-relative:page;z-index:-4648" type="#_x0000_t202" filled="false" stroked="false">
            <v:textbox inset="0,0,0,0">
              <w:txbxContent>
                <w:p>
                  <w:pPr>
                    <w:pStyle w:val="BodyText"/>
                  </w:pPr>
                  <w:r>
                    <w:rPr>
                      <w:w w:val="105"/>
                    </w:rPr>
                    <w:t>4.</w:t>
                  </w:r>
                </w:p>
              </w:txbxContent>
            </v:textbox>
            <w10:wrap type="none"/>
          </v:shape>
        </w:pict>
      </w:r>
      <w:r>
        <w:rPr/>
        <w:pict>
          <v:shape style="position:absolute;margin-left:107.156219pt;margin-top:618.141541pt;width:399.15pt;height:24.45pt;mso-position-horizontal-relative:page;mso-position-vertical-relative:page;z-index:-4624" type="#_x0000_t202" filled="false" stroked="false">
            <v:textbox inset="0,0,0,0">
              <w:txbxContent>
                <w:p>
                  <w:pPr>
                    <w:pStyle w:val="BodyText"/>
                    <w:tabs>
                      <w:tab w:pos="1214" w:val="left" w:leader="dot"/>
                    </w:tabs>
                    <w:spacing w:line="252" w:lineRule="auto"/>
                    <w:ind w:right="17" w:hanging="1"/>
                  </w:pPr>
                  <w:r>
                    <w:rPr>
                      <w:w w:val="105"/>
                    </w:rPr>
                    <w:t>An effective thesis often recognizes </w:t>
                  </w:r>
                  <w:r>
                    <w:rPr>
                      <w:i/>
                      <w:w w:val="105"/>
                    </w:rPr>
                    <w:t>opposing viewpoints, </w:t>
                  </w:r>
                  <w:r>
                    <w:rPr>
                      <w:w w:val="105"/>
                    </w:rPr>
                    <w:t>sometimes in the form of an introductory “Although</w:t>
                    <w:tab/>
                    <w:t>” clause, thus giving an air of balance and careful deliberation to your</w:t>
                  </w:r>
                  <w:r>
                    <w:rPr>
                      <w:spacing w:val="-7"/>
                      <w:w w:val="105"/>
                    </w:rPr>
                    <w:t> </w:t>
                  </w:r>
                  <w:r>
                    <w:rPr>
                      <w:w w:val="105"/>
                    </w:rPr>
                    <w:t>writing.</w:t>
                  </w:r>
                </w:p>
              </w:txbxContent>
            </v:textbox>
            <w10:wrap type="none"/>
          </v:shape>
        </w:pict>
      </w:r>
      <w:r>
        <w:rPr/>
        <w:pict>
          <v:shape style="position:absolute;margin-left:89.168701pt;margin-top:652.699646pt;width:9.5pt;height:12.9pt;mso-position-horizontal-relative:page;mso-position-vertical-relative:page;z-index:-4600" type="#_x0000_t202" filled="false" stroked="false">
            <v:textbox inset="0,0,0,0">
              <w:txbxContent>
                <w:p>
                  <w:pPr>
                    <w:pStyle w:val="BodyText"/>
                  </w:pPr>
                  <w:r>
                    <w:rPr>
                      <w:w w:val="105"/>
                    </w:rPr>
                    <w:t>5.</w:t>
                  </w:r>
                </w:p>
              </w:txbxContent>
            </v:textbox>
            <w10:wrap type="none"/>
          </v:shape>
        </w:pict>
      </w:r>
      <w:r>
        <w:rPr/>
        <w:pict>
          <v:shape style="position:absolute;margin-left:107.166061pt;margin-top:652.699646pt;width:415.5pt;height:24.45pt;mso-position-horizontal-relative:page;mso-position-vertical-relative:page;z-index:-4576" type="#_x0000_t202" filled="false" stroked="false">
            <v:textbox inset="0,0,0,0">
              <w:txbxContent>
                <w:p>
                  <w:pPr>
                    <w:pStyle w:val="BodyText"/>
                    <w:spacing w:line="252" w:lineRule="auto"/>
                  </w:pPr>
                  <w:r>
                    <w:rPr>
                      <w:w w:val="105"/>
                    </w:rPr>
                    <w:t>An effective thesis provides a </w:t>
                  </w:r>
                  <w:r>
                    <w:rPr>
                      <w:i/>
                      <w:w w:val="105"/>
                    </w:rPr>
                    <w:t>preview </w:t>
                  </w:r>
                  <w:r>
                    <w:rPr>
                      <w:w w:val="105"/>
                    </w:rPr>
                    <w:t>of the main points and organization of your essay; it allows your reader to anticipate where you’re heading.</w:t>
                  </w:r>
                </w:p>
              </w:txbxContent>
            </v:textbox>
            <w10:wrap type="none"/>
          </v:shape>
        </w:pict>
      </w:r>
      <w:r>
        <w:rPr/>
        <w:pict>
          <v:shape style="position:absolute;margin-left:196.1427pt;margin-top:689.075989pt;width:219.9pt;height:57.75pt;mso-position-horizontal-relative:page;mso-position-vertical-relative:page;z-index:-4552" type="#_x0000_t202" filled="false" stroked="false">
            <v:textbox inset="0,0,0,0">
              <w:txbxContent>
                <w:p>
                  <w:pPr>
                    <w:spacing w:line="252" w:lineRule="auto" w:before="16"/>
                    <w:ind w:left="808" w:right="807" w:firstLine="0"/>
                    <w:jc w:val="center"/>
                    <w:rPr>
                      <w:sz w:val="17"/>
                    </w:rPr>
                  </w:pPr>
                  <w:r>
                    <w:rPr>
                      <w:b/>
                      <w:color w:val="008000"/>
                      <w:w w:val="105"/>
                      <w:sz w:val="21"/>
                    </w:rPr>
                    <w:t>Southeastern Writing Center </w:t>
                  </w:r>
                  <w:r>
                    <w:rPr>
                      <w:color w:val="008000"/>
                      <w:w w:val="105"/>
                      <w:sz w:val="21"/>
                    </w:rPr>
                    <w:t>Celebrating the Writer’s Voice </w:t>
                  </w:r>
                  <w:r>
                    <w:rPr>
                      <w:color w:val="008000"/>
                      <w:w w:val="105"/>
                      <w:sz w:val="17"/>
                    </w:rPr>
                    <w:t>383 D. Vickers Hall</w:t>
                  </w:r>
                </w:p>
                <w:p>
                  <w:pPr>
                    <w:spacing w:line="254" w:lineRule="auto" w:before="2"/>
                    <w:ind w:left="20" w:right="17" w:hanging="1"/>
                    <w:jc w:val="center"/>
                    <w:rPr>
                      <w:sz w:val="17"/>
                    </w:rPr>
                  </w:pPr>
                  <w:r>
                    <w:rPr>
                      <w:color w:val="008000"/>
                      <w:w w:val="105"/>
                      <w:sz w:val="17"/>
                    </w:rPr>
                    <w:t>(985) 549-2076 ~ </w:t>
                  </w:r>
                  <w:hyperlink r:id="rId5">
                    <w:r>
                      <w:rPr>
                        <w:color w:val="008000"/>
                        <w:w w:val="105"/>
                        <w:sz w:val="17"/>
                      </w:rPr>
                      <w:t>writing@selu.edu</w:t>
                    </w:r>
                  </w:hyperlink>
                  <w:hyperlink r:id="rId6">
                    <w:r>
                      <w:rPr>
                        <w:color w:val="008000"/>
                        <w:w w:val="105"/>
                        <w:sz w:val="17"/>
                      </w:rPr>
                      <w:t> http://www.selu.edu/acad_research/programs/writing_center</w:t>
                    </w:r>
                  </w:hyperlink>
                </w:p>
              </w:txbxContent>
            </v:textbox>
            <w10:wrap type="none"/>
          </v:shape>
        </w:pict>
      </w:r>
      <w:r>
        <w:rPr/>
        <w:pict>
          <v:shape style="position:absolute;margin-left:168.380005pt;margin-top:329.417450pt;width:5.05pt;height:12pt;mso-position-horizontal-relative:page;mso-position-vertical-relative:page;z-index:-4528" type="#_x0000_t202" filled="false" stroked="false">
            <v:textbox inset="0,0,0,0">
              <w:txbxContent>
                <w:p>
                  <w:pPr>
                    <w:pStyle w:val="BodyText"/>
                    <w:spacing w:before="4"/>
                    <w:ind w:left="40"/>
                    <w:rPr>
                      <w:sz w:val="17"/>
                    </w:rPr>
                  </w:pPr>
                </w:p>
              </w:txbxContent>
            </v:textbox>
            <w10:wrap type="none"/>
          </v:shape>
        </w:pict>
      </w:r>
      <w:r>
        <w:rPr/>
        <w:pict>
          <v:shape style="position:absolute;margin-left:217.339996pt;margin-top:329.420013pt;width:5pt;height:12pt;mso-position-horizontal-relative:page;mso-position-vertical-relative:page;z-index:-4504" type="#_x0000_t202" filled="false" stroked="false">
            <v:textbox inset="0,0,0,0">
              <w:txbxContent>
                <w:p>
                  <w:pPr>
                    <w:pStyle w:val="BodyText"/>
                    <w:spacing w:before="4"/>
                    <w:ind w:left="40"/>
                    <w:rPr>
                      <w:sz w:val="17"/>
                    </w:rPr>
                  </w:pPr>
                </w:p>
              </w:txbxContent>
            </v:textbox>
            <w10:wrap type="none"/>
          </v:shape>
        </w:pict>
      </w:r>
      <w:r>
        <w:rPr/>
        <w:pict>
          <v:shape style="position:absolute;margin-left:281.899994pt;margin-top:329.420013pt;width:5.1pt;height:12pt;mso-position-horizontal-relative:page;mso-position-vertical-relative:page;z-index:-4480" type="#_x0000_t202" filled="false" stroked="false">
            <v:textbox inset="0,0,0,0">
              <w:txbxContent>
                <w:p>
                  <w:pPr>
                    <w:pStyle w:val="BodyText"/>
                    <w:spacing w:before="4"/>
                    <w:ind w:left="40"/>
                    <w:rPr>
                      <w:sz w:val="17"/>
                    </w:rPr>
                  </w:pPr>
                </w:p>
              </w:txbxContent>
            </v:textbox>
            <w10:wrap type="none"/>
          </v:shape>
        </w:pict>
      </w:r>
      <w:r>
        <w:rPr/>
        <w:pict>
          <v:shape style="position:absolute;margin-left:148.460007pt;margin-top:352.455444pt;width:7.5pt;height:12pt;mso-position-horizontal-relative:page;mso-position-vertical-relative:page;z-index:-4456" type="#_x0000_t202" filled="false" stroked="false">
            <v:textbox inset="0,0,0,0">
              <w:txbxContent>
                <w:p>
                  <w:pPr>
                    <w:pStyle w:val="BodyText"/>
                    <w:spacing w:before="4"/>
                    <w:ind w:left="40"/>
                    <w:rPr>
                      <w:sz w:val="17"/>
                    </w:rPr>
                  </w:pPr>
                </w:p>
              </w:txbxContent>
            </v:textbox>
            <w10:wrap type="none"/>
          </v:shape>
        </w:pict>
      </w:r>
      <w:r>
        <w:rPr/>
        <w:pict>
          <v:shape style="position:absolute;margin-left:175.580002pt;margin-top:352.460114pt;width:7.6pt;height:12pt;mso-position-horizontal-relative:page;mso-position-vertical-relative:page;z-index:-4432" type="#_x0000_t202" filled="false" stroked="false">
            <v:textbox inset="0,0,0,0">
              <w:txbxContent>
                <w:p>
                  <w:pPr>
                    <w:pStyle w:val="BodyText"/>
                    <w:spacing w:before="4"/>
                    <w:ind w:left="40"/>
                    <w:rPr>
                      <w:sz w:val="17"/>
                    </w:rPr>
                  </w:pPr>
                </w:p>
              </w:txbxContent>
            </v:textbox>
            <w10:wrap type="none"/>
          </v:shape>
        </w:pict>
      </w:r>
      <w:r>
        <w:rPr/>
        <w:pict>
          <v:shape style="position:absolute;margin-left:234.619995pt;margin-top:352.460114pt;width:9.9pt;height:12pt;mso-position-horizontal-relative:page;mso-position-vertical-relative:page;z-index:-4408" type="#_x0000_t202" filled="false" stroked="false">
            <v:textbox inset="0,0,0,0">
              <w:txbxContent>
                <w:p>
                  <w:pPr>
                    <w:pStyle w:val="BodyText"/>
                    <w:spacing w:before="4"/>
                    <w:ind w:left="40"/>
                    <w:rPr>
                      <w:sz w:val="17"/>
                    </w:rPr>
                  </w:pPr>
                </w:p>
              </w:txbxContent>
            </v:textbox>
            <w10:wrap type="none"/>
          </v:shape>
        </w:pict>
      </w:r>
      <w:r>
        <w:rPr/>
        <w:pict>
          <v:shape style="position:absolute;margin-left:334.459991pt;margin-top:352.460114pt;width:10.15pt;height:12pt;mso-position-horizontal-relative:page;mso-position-vertical-relative:page;z-index:-4384" type="#_x0000_t202" filled="false" stroked="false">
            <v:textbox inset="0,0,0,0">
              <w:txbxContent>
                <w:p>
                  <w:pPr>
                    <w:pStyle w:val="BodyText"/>
                    <w:spacing w:before="4"/>
                    <w:ind w:left="40"/>
                    <w:rPr>
                      <w:sz w:val="17"/>
                    </w:rPr>
                  </w:pPr>
                </w:p>
              </w:txbxContent>
            </v:textbox>
            <w10:wrap type="none"/>
          </v:shape>
        </w:pict>
      </w:r>
      <w:r>
        <w:rPr/>
        <w:pict>
          <v:shape style="position:absolute;margin-left:362.059998pt;margin-top:352.460114pt;width:10.050pt;height:12pt;mso-position-horizontal-relative:page;mso-position-vertical-relative:page;z-index:-4360" type="#_x0000_t202" filled="false" stroked="false">
            <v:textbox inset="0,0,0,0">
              <w:txbxContent>
                <w:p>
                  <w:pPr>
                    <w:pStyle w:val="BodyText"/>
                    <w:spacing w:before="4"/>
                    <w:ind w:left="40"/>
                    <w:rPr>
                      <w:sz w:val="17"/>
                    </w:rPr>
                  </w:pPr>
                </w:p>
              </w:txbxContent>
            </v:textbox>
            <w10:wrap type="none"/>
          </v:shape>
        </w:pict>
      </w:r>
      <w:r>
        <w:rPr/>
        <w:pict>
          <v:shape style="position:absolute;margin-left:406.459991pt;margin-top:352.460114pt;width:10.1pt;height:12pt;mso-position-horizontal-relative:page;mso-position-vertical-relative:page;z-index:-4336" type="#_x0000_t202" filled="false" stroked="false">
            <v:textbox inset="0,0,0,0">
              <w:txbxContent>
                <w:p>
                  <w:pPr>
                    <w:pStyle w:val="BodyText"/>
                    <w:spacing w:before="4"/>
                    <w:ind w:left="40"/>
                    <w:rPr>
                      <w:sz w:val="17"/>
                    </w:rPr>
                  </w:pPr>
                </w:p>
              </w:txbxContent>
            </v:textbox>
            <w10:wrap type="none"/>
          </v:shape>
        </w:pict>
      </w:r>
    </w:p>
    <w:sectPr>
      <w:type w:val="continuous"/>
      <w:pgSz w:w="12240" w:h="15840"/>
      <w:pgMar w:top="11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8"/>
      <w:ind w:left="20"/>
    </w:pPr>
    <w:rPr>
      <w:rFonts w:ascii="Times New Roman" w:hAnsi="Times New Roman" w:eastAsia="Times New Roman" w:cs="Times New Roman"/>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ailto:writing@selu.edu" TargetMode="External" Type="http://schemas.openxmlformats.org/officeDocument/2006/relationships/hyperlink"/><Relationship Id="rId6" Target="http://www.selu.edu/acad_research/programs/writing_center"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