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44965449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C42090">
        <w:rPr>
          <w:b/>
          <w:bCs/>
          <w:lang w:val="en-US"/>
        </w:rPr>
        <w:t xml:space="preserve">Virginia 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6ED971B2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C42090">
              <w:rPr>
                <w:lang w:val="en-US"/>
              </w:rPr>
              <w:t xml:space="preserve"> Virginia 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2529E" w14:textId="77777777" w:rsidR="004304BF" w:rsidRDefault="004304BF" w:rsidP="003D38A1">
      <w:pPr>
        <w:spacing w:after="0" w:line="240" w:lineRule="auto"/>
      </w:pPr>
      <w:r>
        <w:separator/>
      </w:r>
    </w:p>
  </w:endnote>
  <w:endnote w:type="continuationSeparator" w:id="0">
    <w:p w14:paraId="615FD8E3" w14:textId="77777777" w:rsidR="004304BF" w:rsidRDefault="004304BF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FEAF6" w14:textId="77777777" w:rsidR="000A3461" w:rsidRDefault="000A34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17C86" w14:textId="77777777" w:rsidR="000A3461" w:rsidRPr="000A3461" w:rsidRDefault="000A3461" w:rsidP="000A34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5608C" w14:textId="77777777" w:rsidR="000A3461" w:rsidRDefault="000A34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38B12" w14:textId="77777777" w:rsidR="004304BF" w:rsidRDefault="004304BF" w:rsidP="003D38A1">
      <w:pPr>
        <w:spacing w:after="0" w:line="240" w:lineRule="auto"/>
      </w:pPr>
      <w:r>
        <w:separator/>
      </w:r>
    </w:p>
  </w:footnote>
  <w:footnote w:type="continuationSeparator" w:id="0">
    <w:p w14:paraId="16434A56" w14:textId="77777777" w:rsidR="004304BF" w:rsidRDefault="004304BF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10547" w14:textId="77777777" w:rsidR="000A3461" w:rsidRDefault="000A34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08BC4E6A" w:rsidR="003D38A1" w:rsidRPr="000A3461" w:rsidRDefault="003D38A1" w:rsidP="000A34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9841" w14:textId="77777777" w:rsidR="000A3461" w:rsidRDefault="000A34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87B51"/>
    <w:rsid w:val="00093C6B"/>
    <w:rsid w:val="000A3461"/>
    <w:rsid w:val="000B2313"/>
    <w:rsid w:val="000D316E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04BF"/>
    <w:rsid w:val="004371A9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65819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42090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1337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