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67C9187C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F34B13">
        <w:rPr>
          <w:b/>
          <w:bCs/>
          <w:lang w:val="en-US"/>
        </w:rPr>
        <w:t>West Virginia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220EFE06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F34B13">
              <w:rPr>
                <w:lang w:val="en-US"/>
              </w:rPr>
              <w:t>West Virginia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1B36" w14:textId="77777777" w:rsidR="00F004DC" w:rsidRDefault="00F004DC" w:rsidP="003D38A1">
      <w:pPr>
        <w:spacing w:after="0" w:line="240" w:lineRule="auto"/>
      </w:pPr>
      <w:r>
        <w:separator/>
      </w:r>
    </w:p>
  </w:endnote>
  <w:endnote w:type="continuationSeparator" w:id="0">
    <w:p w14:paraId="057C11D9" w14:textId="77777777" w:rsidR="00F004DC" w:rsidRDefault="00F004DC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0CBF" w14:textId="77777777" w:rsidR="00EB6D95" w:rsidRDefault="00EB6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A790" w14:textId="77777777" w:rsidR="00EB6D95" w:rsidRPr="00EB6D95" w:rsidRDefault="00EB6D95" w:rsidP="00EB6D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6E7D" w14:textId="77777777" w:rsidR="00EB6D95" w:rsidRDefault="00EB6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7A82" w14:textId="77777777" w:rsidR="00F004DC" w:rsidRDefault="00F004DC" w:rsidP="003D38A1">
      <w:pPr>
        <w:spacing w:after="0" w:line="240" w:lineRule="auto"/>
      </w:pPr>
      <w:r>
        <w:separator/>
      </w:r>
    </w:p>
  </w:footnote>
  <w:footnote w:type="continuationSeparator" w:id="0">
    <w:p w14:paraId="6EA224C8" w14:textId="77777777" w:rsidR="00F004DC" w:rsidRDefault="00F004DC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B82F" w14:textId="77777777" w:rsidR="00EB6D95" w:rsidRDefault="00EB6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1284D1C1" w:rsidR="003D38A1" w:rsidRPr="00EB6D95" w:rsidRDefault="003D38A1" w:rsidP="00EB6D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ED92" w14:textId="77777777" w:rsidR="00EB6D95" w:rsidRDefault="00EB6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CA7F76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B6D95"/>
    <w:rsid w:val="00ED7365"/>
    <w:rsid w:val="00F004DC"/>
    <w:rsid w:val="00F2761A"/>
    <w:rsid w:val="00F34B13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235</Words>
  <Characters>1344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