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11A90687" w:rsidR="00791A29" w:rsidRDefault="00597D5F" w:rsidP="00597D5F">
      <w:r w:rsidRPr="00597D5F">
        <w:rPr>
          <w:b/>
          <w:bCs/>
        </w:rPr>
        <w:t>State</w:t>
      </w:r>
      <w:r w:rsidRPr="002452CE">
        <w:rPr>
          <w:b/>
          <w:bCs/>
        </w:rPr>
        <w:t xml:space="preserve">: </w:t>
      </w:r>
      <w:r w:rsidR="002452CE" w:rsidRPr="002452CE">
        <w:rPr>
          <w:b/>
          <w:bCs/>
        </w:rPr>
        <w:t>Al</w:t>
      </w:r>
      <w:r w:rsidR="00A52353">
        <w:rPr>
          <w:b/>
          <w:bCs/>
        </w:rPr>
        <w:t>aska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19DBB414"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My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1183674A" w14:textId="77777777" w:rsidR="00EA5CBC" w:rsidRPr="00EA5CBC" w:rsidRDefault="00EA5CBC" w:rsidP="00EA5CBC">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  </w:t>
      </w:r>
    </w:p>
    <w:p w14:paraId="55657D3B" w14:textId="4F5643CE"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 </w:t>
      </w:r>
      <w:r w:rsidRPr="000677D2">
        <w:rPr>
          <w:rFonts w:eastAsia="Arial" w:cstheme="minorHAnsi"/>
        </w:rPr>
        <w:t xml:space="preserve">  </w:t>
      </w:r>
    </w:p>
    <w:p w14:paraId="24255703"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have access to medical records and information to the same extent that I am entitled to, including the right to disclose health information to others.]   </w:t>
      </w:r>
    </w:p>
    <w:p w14:paraId="0C051109" w14:textId="26053E06"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68035D">
        <w:rPr>
          <w:rFonts w:eastAsia="Arial" w:cstheme="minorHAnsi"/>
          <w:highlight w:val="yellow"/>
        </w:rPr>
        <w:t xml:space="preserve">  </w:t>
      </w:r>
    </w:p>
    <w:p w14:paraId="2B016A3B" w14:textId="3CE25EC4" w:rsidR="002F3920" w:rsidRPr="0068035D" w:rsidRDefault="0068035D" w:rsidP="004C730B">
      <w:pPr>
        <w:spacing w:line="288" w:lineRule="atLeast"/>
        <w:ind w:left="709"/>
        <w:rPr>
          <w:rFonts w:cstheme="minorHAnsi"/>
          <w:highlight w:val="yellow"/>
        </w:rPr>
      </w:pPr>
      <w:r w:rsidRPr="0068035D">
        <w:rPr>
          <w:rFonts w:eastAsia="Arial" w:cstheme="minorHAnsi"/>
          <w:highlight w:val="yellow"/>
        </w:rPr>
        <w:t>[</w:t>
      </w:r>
      <w:r w:rsidR="002F3920" w:rsidRPr="0068035D">
        <w:rPr>
          <w:rFonts w:eastAsia="Arial" w:cstheme="minorHAnsi"/>
          <w:highlight w:val="yellow"/>
        </w:rPr>
        <w:t>To decide about organ and tissue donations, autopsy, and the disposition of my remains as the law permits.</w:t>
      </w:r>
      <w:r w:rsidRPr="0068035D">
        <w:rPr>
          <w:rFonts w:eastAsia="Arial" w:cstheme="minorHAnsi"/>
          <w:highlight w:val="yellow"/>
        </w:rPr>
        <w:t>]</w:t>
      </w:r>
      <w:r w:rsidR="002F3920" w:rsidRPr="0068035D">
        <w:rPr>
          <w:rFonts w:eastAsia="Arial" w:cstheme="minorHAnsi"/>
          <w:highlight w:val="yellow"/>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45D1738F" w:rsidR="00343C51" w:rsidRPr="009C5EC6" w:rsidRDefault="009C5EC6" w:rsidP="009C5EC6">
      <w:pPr>
        <w:pStyle w:val="ListParagraph"/>
        <w:numPr>
          <w:ilvl w:val="0"/>
          <w:numId w:val="11"/>
        </w:numPr>
        <w:spacing w:line="288" w:lineRule="atLeast"/>
        <w:rPr>
          <w:rFonts w:eastAsia="Arial" w:cstheme="minorHAnsi"/>
        </w:rPr>
      </w:pPr>
      <w:r w:rsidRPr="009C5EC6">
        <w:rPr>
          <w:rFonts w:eastAsia="Arial" w:cstheme="minorHAnsi"/>
        </w:rPr>
        <w:t>Unless there is a court order to</w:t>
      </w:r>
      <w:r w:rsidR="00A6767B">
        <w:rPr>
          <w:rFonts w:eastAsia="Arial" w:cstheme="minorHAnsi"/>
        </w:rPr>
        <w:t xml:space="preserve"> the contrary, a health care decision of an agent shall take precedent over that of any guardian. </w:t>
      </w:r>
    </w:p>
    <w:p w14:paraId="64E665A1" w14:textId="77777777" w:rsidR="00DD0F0A" w:rsidRPr="0068035D" w:rsidRDefault="00DD0F0A" w:rsidP="002F3920">
      <w:pPr>
        <w:spacing w:line="288" w:lineRule="atLeast"/>
        <w:rPr>
          <w:rFonts w:cstheme="minorHAnsi"/>
        </w:rPr>
      </w:pPr>
    </w:p>
    <w:p w14:paraId="3A278135" w14:textId="77777777" w:rsidR="000F41CB" w:rsidRDefault="000F41CB">
      <w:pPr>
        <w:rPr>
          <w:b/>
          <w:bCs/>
          <w:u w:val="single"/>
        </w:rPr>
      </w:pPr>
      <w:r>
        <w:rPr>
          <w:b/>
          <w:bCs/>
          <w:u w:val="single"/>
        </w:rPr>
        <w:t>Special Instructions</w:t>
      </w:r>
    </w:p>
    <w:p w14:paraId="41A673E0" w14:textId="26ED39C1" w:rsidR="000F41CB" w:rsidRDefault="000F41CB" w:rsidP="00DD0F0A">
      <w:pPr>
        <w:pStyle w:val="ListParagraph"/>
        <w:numPr>
          <w:ilvl w:val="0"/>
          <w:numId w:val="11"/>
        </w:numPr>
      </w:pPr>
      <w:r w:rsidRPr="00DD0F0A">
        <w:rPr>
          <w:highlight w:val="yellow"/>
        </w:rPr>
        <w:t>[INSERT SPECIAL INSTRUCTIONS]</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lastRenderedPageBreak/>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14248E2C" w14:textId="596EFBFC" w:rsidR="00091C6F" w:rsidRPr="00A60B6A" w:rsidRDefault="00091C6F" w:rsidP="00091C6F">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2888DC8" w:rsidR="00091C6F" w:rsidRPr="00D0771F"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77777777"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77777777"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55A85B6E" w:rsidR="008A1757" w:rsidRPr="008A1757" w:rsidRDefault="008A1757">
      <w:r>
        <w:rPr>
          <w:rFonts w:ascii="Arial" w:eastAsia="Arial" w:hAnsi="Arial" w:cs="Arial"/>
        </w:rPr>
        <w:br w:type="page"/>
      </w:r>
    </w:p>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807B3" w14:textId="77777777" w:rsidR="008342F4" w:rsidRDefault="008342F4" w:rsidP="000B2833">
      <w:pPr>
        <w:spacing w:after="0" w:line="240" w:lineRule="auto"/>
      </w:pPr>
      <w:r>
        <w:separator/>
      </w:r>
    </w:p>
  </w:endnote>
  <w:endnote w:type="continuationSeparator" w:id="0">
    <w:p w14:paraId="61ED90BF" w14:textId="77777777" w:rsidR="008342F4" w:rsidRDefault="008342F4"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0F14" w14:textId="77777777" w:rsidR="005C4FF3" w:rsidRDefault="005C4F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05D2221" w:rsidR="000B2833" w:rsidRPr="005C4FF3" w:rsidRDefault="000B2833" w:rsidP="005C4F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4248" w14:textId="77777777" w:rsidR="005C4FF3" w:rsidRDefault="005C4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08CD" w14:textId="77777777" w:rsidR="008342F4" w:rsidRDefault="008342F4" w:rsidP="000B2833">
      <w:pPr>
        <w:spacing w:after="0" w:line="240" w:lineRule="auto"/>
      </w:pPr>
      <w:r>
        <w:separator/>
      </w:r>
    </w:p>
  </w:footnote>
  <w:footnote w:type="continuationSeparator" w:id="0">
    <w:p w14:paraId="32D4F116" w14:textId="77777777" w:rsidR="008342F4" w:rsidRDefault="008342F4"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974C" w14:textId="77777777" w:rsidR="005C4FF3" w:rsidRDefault="005C4F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A0F9056" w:rsidR="000B2833" w:rsidRPr="005C4FF3" w:rsidRDefault="000B2833" w:rsidP="005C4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C0ED" w14:textId="77777777" w:rsidR="005C4FF3" w:rsidRDefault="005C4F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CDE42194"/>
    <w:lvl w:ilvl="0" w:tplc="EEA6F4BE">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327A5"/>
    <w:rsid w:val="002452CE"/>
    <w:rsid w:val="002501F9"/>
    <w:rsid w:val="002655EB"/>
    <w:rsid w:val="00275C5B"/>
    <w:rsid w:val="00284C19"/>
    <w:rsid w:val="00293B49"/>
    <w:rsid w:val="00294269"/>
    <w:rsid w:val="002A1832"/>
    <w:rsid w:val="002A28AC"/>
    <w:rsid w:val="002A2C5C"/>
    <w:rsid w:val="002A4984"/>
    <w:rsid w:val="002A6572"/>
    <w:rsid w:val="002B2AE3"/>
    <w:rsid w:val="002B3355"/>
    <w:rsid w:val="002C3CAB"/>
    <w:rsid w:val="002C540D"/>
    <w:rsid w:val="002E20E6"/>
    <w:rsid w:val="002E528D"/>
    <w:rsid w:val="002F0762"/>
    <w:rsid w:val="002F0AF6"/>
    <w:rsid w:val="002F3920"/>
    <w:rsid w:val="002F4D3E"/>
    <w:rsid w:val="002F5C2F"/>
    <w:rsid w:val="00303072"/>
    <w:rsid w:val="003129F4"/>
    <w:rsid w:val="003223A2"/>
    <w:rsid w:val="003227B7"/>
    <w:rsid w:val="00323FCC"/>
    <w:rsid w:val="00325709"/>
    <w:rsid w:val="0032675B"/>
    <w:rsid w:val="00330583"/>
    <w:rsid w:val="0033179D"/>
    <w:rsid w:val="0033286B"/>
    <w:rsid w:val="00342071"/>
    <w:rsid w:val="00343C51"/>
    <w:rsid w:val="00353D78"/>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54F28"/>
    <w:rsid w:val="00462515"/>
    <w:rsid w:val="00464AD3"/>
    <w:rsid w:val="00466C4B"/>
    <w:rsid w:val="00475CAE"/>
    <w:rsid w:val="0047639B"/>
    <w:rsid w:val="00483518"/>
    <w:rsid w:val="004837C8"/>
    <w:rsid w:val="00487BF6"/>
    <w:rsid w:val="00494F12"/>
    <w:rsid w:val="004A1AA2"/>
    <w:rsid w:val="004A390C"/>
    <w:rsid w:val="004C7195"/>
    <w:rsid w:val="004C730B"/>
    <w:rsid w:val="004D5788"/>
    <w:rsid w:val="004F3DDF"/>
    <w:rsid w:val="004F6A99"/>
    <w:rsid w:val="005065CD"/>
    <w:rsid w:val="0052386A"/>
    <w:rsid w:val="00526E0D"/>
    <w:rsid w:val="00534293"/>
    <w:rsid w:val="0053633F"/>
    <w:rsid w:val="005440EE"/>
    <w:rsid w:val="0054720B"/>
    <w:rsid w:val="00550A9C"/>
    <w:rsid w:val="00556BE3"/>
    <w:rsid w:val="005609E9"/>
    <w:rsid w:val="00562C22"/>
    <w:rsid w:val="00563949"/>
    <w:rsid w:val="00565E94"/>
    <w:rsid w:val="00570AC5"/>
    <w:rsid w:val="005734B0"/>
    <w:rsid w:val="005846F1"/>
    <w:rsid w:val="005954F9"/>
    <w:rsid w:val="00597D5F"/>
    <w:rsid w:val="005B25F6"/>
    <w:rsid w:val="005B4751"/>
    <w:rsid w:val="005C4FF3"/>
    <w:rsid w:val="005E3F15"/>
    <w:rsid w:val="005E4A91"/>
    <w:rsid w:val="005F7AA8"/>
    <w:rsid w:val="00600511"/>
    <w:rsid w:val="00600B1B"/>
    <w:rsid w:val="00602504"/>
    <w:rsid w:val="00606A24"/>
    <w:rsid w:val="0061073E"/>
    <w:rsid w:val="00612CFB"/>
    <w:rsid w:val="00617FDE"/>
    <w:rsid w:val="00622173"/>
    <w:rsid w:val="00631824"/>
    <w:rsid w:val="006323BE"/>
    <w:rsid w:val="0063333C"/>
    <w:rsid w:val="00646A4A"/>
    <w:rsid w:val="00652412"/>
    <w:rsid w:val="00654949"/>
    <w:rsid w:val="00655C6B"/>
    <w:rsid w:val="00656703"/>
    <w:rsid w:val="006568BA"/>
    <w:rsid w:val="00667A15"/>
    <w:rsid w:val="006751CB"/>
    <w:rsid w:val="0068035D"/>
    <w:rsid w:val="006B3CA8"/>
    <w:rsid w:val="006B5501"/>
    <w:rsid w:val="006C3F6B"/>
    <w:rsid w:val="006D552E"/>
    <w:rsid w:val="006D76E9"/>
    <w:rsid w:val="006E1E36"/>
    <w:rsid w:val="006E316E"/>
    <w:rsid w:val="006F4285"/>
    <w:rsid w:val="0071727C"/>
    <w:rsid w:val="00723C1C"/>
    <w:rsid w:val="00757C3B"/>
    <w:rsid w:val="00763947"/>
    <w:rsid w:val="00770D54"/>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65F2"/>
    <w:rsid w:val="008342F4"/>
    <w:rsid w:val="00840A77"/>
    <w:rsid w:val="00847920"/>
    <w:rsid w:val="00851724"/>
    <w:rsid w:val="00852108"/>
    <w:rsid w:val="008606B2"/>
    <w:rsid w:val="0086412B"/>
    <w:rsid w:val="008679D8"/>
    <w:rsid w:val="00870F4A"/>
    <w:rsid w:val="00891DF8"/>
    <w:rsid w:val="00894EEA"/>
    <w:rsid w:val="00897B47"/>
    <w:rsid w:val="008A1757"/>
    <w:rsid w:val="008B549D"/>
    <w:rsid w:val="008B5BAB"/>
    <w:rsid w:val="008B5DF8"/>
    <w:rsid w:val="008E4990"/>
    <w:rsid w:val="008E53FE"/>
    <w:rsid w:val="008F05DA"/>
    <w:rsid w:val="008F417A"/>
    <w:rsid w:val="008F5EC6"/>
    <w:rsid w:val="0090023C"/>
    <w:rsid w:val="00903002"/>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5EC6"/>
    <w:rsid w:val="009C64AD"/>
    <w:rsid w:val="009D216D"/>
    <w:rsid w:val="009D6AD6"/>
    <w:rsid w:val="009D7D7E"/>
    <w:rsid w:val="009E6C83"/>
    <w:rsid w:val="009F32DF"/>
    <w:rsid w:val="009F3CDE"/>
    <w:rsid w:val="009F742E"/>
    <w:rsid w:val="00A235A6"/>
    <w:rsid w:val="00A23D23"/>
    <w:rsid w:val="00A31F18"/>
    <w:rsid w:val="00A44DD5"/>
    <w:rsid w:val="00A45C15"/>
    <w:rsid w:val="00A47D71"/>
    <w:rsid w:val="00A507C7"/>
    <w:rsid w:val="00A509DC"/>
    <w:rsid w:val="00A52353"/>
    <w:rsid w:val="00A53B1C"/>
    <w:rsid w:val="00A60B6A"/>
    <w:rsid w:val="00A65965"/>
    <w:rsid w:val="00A6764A"/>
    <w:rsid w:val="00A6767B"/>
    <w:rsid w:val="00A70BF8"/>
    <w:rsid w:val="00A82086"/>
    <w:rsid w:val="00A8234F"/>
    <w:rsid w:val="00A85618"/>
    <w:rsid w:val="00A85753"/>
    <w:rsid w:val="00AB18A1"/>
    <w:rsid w:val="00AB2FEE"/>
    <w:rsid w:val="00AC75A0"/>
    <w:rsid w:val="00AC7D9E"/>
    <w:rsid w:val="00AD2704"/>
    <w:rsid w:val="00AD7916"/>
    <w:rsid w:val="00AF157D"/>
    <w:rsid w:val="00AF4BC6"/>
    <w:rsid w:val="00B0035C"/>
    <w:rsid w:val="00B075AA"/>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B0A18"/>
    <w:rsid w:val="00BD005D"/>
    <w:rsid w:val="00BD2710"/>
    <w:rsid w:val="00BF0E60"/>
    <w:rsid w:val="00C01C84"/>
    <w:rsid w:val="00C027CB"/>
    <w:rsid w:val="00C05807"/>
    <w:rsid w:val="00C13023"/>
    <w:rsid w:val="00C2387F"/>
    <w:rsid w:val="00C26B96"/>
    <w:rsid w:val="00C27752"/>
    <w:rsid w:val="00C31C70"/>
    <w:rsid w:val="00C401A1"/>
    <w:rsid w:val="00C42927"/>
    <w:rsid w:val="00C6429D"/>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71"/>
    <w:rsid w:val="00CF1954"/>
    <w:rsid w:val="00CF3C8C"/>
    <w:rsid w:val="00CF6D13"/>
    <w:rsid w:val="00D022F2"/>
    <w:rsid w:val="00D031FB"/>
    <w:rsid w:val="00D0771F"/>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3C57"/>
    <w:rsid w:val="00DB4B55"/>
    <w:rsid w:val="00DC3A47"/>
    <w:rsid w:val="00DC412E"/>
    <w:rsid w:val="00DC4631"/>
    <w:rsid w:val="00DC62C1"/>
    <w:rsid w:val="00DD0F0A"/>
    <w:rsid w:val="00DE651D"/>
    <w:rsid w:val="00DF038D"/>
    <w:rsid w:val="00E07EF5"/>
    <w:rsid w:val="00E12E54"/>
    <w:rsid w:val="00E13D5A"/>
    <w:rsid w:val="00E2678B"/>
    <w:rsid w:val="00E32392"/>
    <w:rsid w:val="00E357C1"/>
    <w:rsid w:val="00E409AC"/>
    <w:rsid w:val="00E40ABE"/>
    <w:rsid w:val="00E44F7B"/>
    <w:rsid w:val="00E460EA"/>
    <w:rsid w:val="00E66669"/>
    <w:rsid w:val="00E83BD0"/>
    <w:rsid w:val="00E84DF9"/>
    <w:rsid w:val="00E85962"/>
    <w:rsid w:val="00E909D4"/>
    <w:rsid w:val="00EA5CBC"/>
    <w:rsid w:val="00EB04DA"/>
    <w:rsid w:val="00EB3410"/>
    <w:rsid w:val="00EB5B5A"/>
    <w:rsid w:val="00EC2928"/>
    <w:rsid w:val="00EC336F"/>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1015</Words>
  <Characters>5788</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