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7C0407EC" w:rsidR="000C49FD" w:rsidRPr="001D1F70" w:rsidRDefault="001D1F70" w:rsidP="00E31880">
      <w:pPr>
        <w:jc w:val="center"/>
        <w:rPr>
          <w:b/>
          <w:bCs/>
          <w:sz w:val="32"/>
          <w:szCs w:val="32"/>
        </w:rPr>
      </w:pPr>
      <w:r w:rsidRPr="001D1F70">
        <w:rPr>
          <w:b/>
          <w:bCs/>
          <w:sz w:val="32"/>
          <w:szCs w:val="32"/>
        </w:rPr>
        <w:t>(</w:t>
      </w:r>
      <w:r w:rsidR="00505BBA">
        <w:rPr>
          <w:b/>
          <w:bCs/>
          <w:sz w:val="32"/>
          <w:szCs w:val="32"/>
        </w:rPr>
        <w:t>South Carolina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7BD555A" w:rsidR="00C543C7" w:rsidRDefault="00505BBA" w:rsidP="00E31880">
            <w:pPr>
              <w:rPr>
                <w:sz w:val="22"/>
                <w:szCs w:val="22"/>
              </w:rPr>
            </w:pPr>
            <w:r>
              <w:rPr>
                <w:sz w:val="22"/>
                <w:szCs w:val="22"/>
              </w:rPr>
              <w:t>South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75A2" w14:textId="77777777" w:rsidR="00C40770" w:rsidRDefault="00C40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9E15EDB" w:rsidR="004F70A3" w:rsidRPr="00C40770" w:rsidRDefault="004F70A3" w:rsidP="00C40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194F" w14:textId="77777777" w:rsidR="00C40770" w:rsidRDefault="00C40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6787" w14:textId="77777777" w:rsidR="00C40770" w:rsidRDefault="00C40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9F10D99" w:rsidR="004F70A3" w:rsidRPr="00C40770" w:rsidRDefault="004F70A3" w:rsidP="00C40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F3F4" w14:textId="77777777" w:rsidR="00C40770" w:rsidRDefault="00C40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2574968">
    <w:abstractNumId w:val="2"/>
  </w:num>
  <w:num w:numId="2" w16cid:durableId="1366062394">
    <w:abstractNumId w:val="1"/>
  </w:num>
  <w:num w:numId="3" w16cid:durableId="170218814">
    <w:abstractNumId w:val="0"/>
  </w:num>
  <w:num w:numId="4" w16cid:durableId="1797983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05BBA"/>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40770"/>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2709</Words>
  <Characters>15444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